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0699" w:rsidRPr="005D49BB" w:rsidRDefault="00D23A87">
      <w:pPr>
        <w:pStyle w:val="Standard"/>
        <w:jc w:val="right"/>
        <w:rPr>
          <w:sz w:val="22"/>
          <w:szCs w:val="22"/>
        </w:rPr>
      </w:pPr>
      <w:r w:rsidRPr="005D49BB">
        <w:rPr>
          <w:b/>
          <w:color w:val="000000"/>
          <w:sz w:val="22"/>
          <w:szCs w:val="22"/>
        </w:rPr>
        <w:t xml:space="preserve">Załącznik nr </w:t>
      </w:r>
      <w:r w:rsidR="00370A24">
        <w:rPr>
          <w:b/>
          <w:color w:val="000000"/>
          <w:sz w:val="22"/>
          <w:szCs w:val="22"/>
        </w:rPr>
        <w:t>8</w:t>
      </w:r>
      <w:r w:rsidR="005D49BB" w:rsidRPr="005D49BB">
        <w:rPr>
          <w:b/>
          <w:color w:val="000000"/>
          <w:sz w:val="22"/>
          <w:szCs w:val="22"/>
        </w:rPr>
        <w:t>.3</w:t>
      </w:r>
      <w:r w:rsidRPr="005D49BB">
        <w:rPr>
          <w:b/>
          <w:color w:val="000000"/>
          <w:sz w:val="22"/>
          <w:szCs w:val="22"/>
        </w:rPr>
        <w:t xml:space="preserve"> </w:t>
      </w:r>
      <w:r w:rsidRPr="005D49BB">
        <w:rPr>
          <w:b/>
          <w:sz w:val="22"/>
          <w:szCs w:val="22"/>
        </w:rPr>
        <w:t xml:space="preserve">do </w:t>
      </w:r>
      <w:r w:rsidR="00370A24">
        <w:rPr>
          <w:b/>
          <w:sz w:val="22"/>
          <w:szCs w:val="22"/>
        </w:rPr>
        <w:t>SWZ</w:t>
      </w:r>
      <w:bookmarkStart w:id="0" w:name="_GoBack"/>
      <w:bookmarkEnd w:id="0"/>
      <w:r w:rsidRPr="005D49BB">
        <w:rPr>
          <w:b/>
          <w:sz w:val="22"/>
          <w:szCs w:val="22"/>
        </w:rPr>
        <w:t>/</w:t>
      </w:r>
    </w:p>
    <w:p w:rsidR="00760699" w:rsidRPr="005D49BB" w:rsidRDefault="00D23A87">
      <w:pPr>
        <w:pStyle w:val="Standard"/>
        <w:jc w:val="right"/>
        <w:rPr>
          <w:b/>
          <w:sz w:val="22"/>
          <w:szCs w:val="22"/>
        </w:rPr>
      </w:pPr>
      <w:r w:rsidRPr="005D49BB">
        <w:rPr>
          <w:b/>
          <w:sz w:val="22"/>
          <w:szCs w:val="22"/>
        </w:rPr>
        <w:t>Załącznik nr 1 do umowy</w:t>
      </w:r>
    </w:p>
    <w:p w:rsidR="00760699" w:rsidRDefault="00760699">
      <w:pPr>
        <w:pStyle w:val="Standard"/>
        <w:widowControl w:val="0"/>
        <w:jc w:val="center"/>
        <w:rPr>
          <w:b/>
          <w:bCs/>
        </w:rPr>
      </w:pPr>
    </w:p>
    <w:p w:rsidR="005D49BB" w:rsidRDefault="005D49BB">
      <w:pPr>
        <w:pStyle w:val="Standard"/>
        <w:widowControl w:val="0"/>
        <w:jc w:val="center"/>
        <w:rPr>
          <w:b/>
          <w:bCs/>
        </w:rPr>
      </w:pPr>
    </w:p>
    <w:p w:rsidR="00760699" w:rsidRDefault="00D23A87">
      <w:pPr>
        <w:pStyle w:val="Standard"/>
        <w:widowControl w:val="0"/>
        <w:jc w:val="center"/>
        <w:rPr>
          <w:b/>
          <w:bCs/>
        </w:rPr>
      </w:pPr>
      <w:r>
        <w:rPr>
          <w:b/>
          <w:bCs/>
        </w:rPr>
        <w:t>OPIS PRZEDMIOTU ZAMÓWIENIA – Część nr 3</w:t>
      </w:r>
    </w:p>
    <w:p w:rsidR="00760699" w:rsidRDefault="00760699">
      <w:pPr>
        <w:pStyle w:val="Standard"/>
        <w:widowControl w:val="0"/>
        <w:rPr>
          <w:b/>
          <w:u w:val="single"/>
        </w:rPr>
      </w:pPr>
    </w:p>
    <w:p w:rsidR="00760699" w:rsidRDefault="00D23A87">
      <w:pPr>
        <w:pStyle w:val="Standard"/>
        <w:jc w:val="both"/>
      </w:pPr>
      <w:r>
        <w:rPr>
          <w:rFonts w:eastAsia="Andale Sans UI"/>
        </w:rPr>
        <w:t>Przedmiot zamówienia obejmuje</w:t>
      </w:r>
      <w:r w:rsidR="00306017">
        <w:rPr>
          <w:color w:val="000000"/>
          <w:spacing w:val="-2"/>
        </w:rPr>
        <w:t xml:space="preserve"> </w:t>
      </w:r>
      <w:r>
        <w:rPr>
          <w:rFonts w:eastAsia="Andale Sans UI"/>
          <w:bCs/>
        </w:rPr>
        <w:t xml:space="preserve">dostawę do wskazanego przez Zamawiającego miejsca, </w:t>
      </w:r>
      <w:r>
        <w:rPr>
          <w:rFonts w:eastAsia="Andale Sans UI"/>
          <w:b/>
          <w:bCs/>
        </w:rPr>
        <w:t>fabrycznie nowych urządzeń wielofunkcyjnych kolorowych A3 wraz z instalacją i pierwszym uruchomieniem</w:t>
      </w:r>
      <w:r>
        <w:rPr>
          <w:rFonts w:eastAsia="Andale Sans UI"/>
          <w:bCs/>
        </w:rPr>
        <w:t>, zgodnie z przedstawionym zestawieniem i specyfikacją.</w:t>
      </w:r>
    </w:p>
    <w:p w:rsidR="00760699" w:rsidRDefault="00D23A87">
      <w:pPr>
        <w:pStyle w:val="Standard"/>
        <w:jc w:val="both"/>
        <w:rPr>
          <w:rFonts w:eastAsia="Andale Sans UI"/>
          <w:bCs/>
        </w:rPr>
      </w:pPr>
      <w:r>
        <w:rPr>
          <w:rFonts w:eastAsia="Andale Sans UI"/>
          <w:bCs/>
        </w:rPr>
        <w:t>Wszystkie podane parametry opisujące przedmiot zamówienia są parametrami określającymi właściwości (cechy) nie gorsze niż wymagane. Oznacza to, że parametry mogą być odpowiednio wyższe, jeżeli dzięki temu polepszają właściwości przedmiotu zamówienia.</w:t>
      </w:r>
    </w:p>
    <w:p w:rsidR="00760699" w:rsidRDefault="00760699">
      <w:pPr>
        <w:pStyle w:val="Standard"/>
        <w:jc w:val="both"/>
        <w:rPr>
          <w:rFonts w:eastAsia="Andale Sans UI"/>
          <w:bCs/>
        </w:rPr>
      </w:pPr>
    </w:p>
    <w:p w:rsidR="00760699" w:rsidRDefault="00760699">
      <w:pPr>
        <w:pStyle w:val="Standard"/>
        <w:rPr>
          <w:rFonts w:eastAsia="Andale Sans UI"/>
          <w:bCs/>
        </w:rPr>
      </w:pPr>
    </w:p>
    <w:tbl>
      <w:tblPr>
        <w:tblW w:w="7643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95"/>
        <w:gridCol w:w="5100"/>
        <w:gridCol w:w="1748"/>
      </w:tblGrid>
      <w:tr w:rsidR="00760699">
        <w:trPr>
          <w:trHeight w:val="584"/>
          <w:jc w:val="center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60699" w:rsidRDefault="00D23A87">
            <w:pPr>
              <w:pStyle w:val="Standard"/>
              <w:suppressAutoHyphens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LP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60699" w:rsidRDefault="00D23A87">
            <w:pPr>
              <w:pStyle w:val="Standard"/>
              <w:suppressAutoHyphens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PRZEDMIOT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60699" w:rsidRDefault="00306017">
            <w:pPr>
              <w:pStyle w:val="Standard"/>
              <w:suppressAutoHyphens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LICZBA</w:t>
            </w:r>
          </w:p>
        </w:tc>
      </w:tr>
      <w:tr w:rsidR="00760699">
        <w:trPr>
          <w:trHeight w:val="570"/>
          <w:jc w:val="center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60699" w:rsidRDefault="00D23A87">
            <w:pPr>
              <w:pStyle w:val="Standard"/>
              <w:suppressAutoHyphens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60699" w:rsidRDefault="00D23A87">
            <w:pPr>
              <w:pStyle w:val="Standard"/>
              <w:suppressAutoHyphens w:val="0"/>
              <w:rPr>
                <w:b/>
                <w:bCs/>
              </w:rPr>
            </w:pPr>
            <w:r>
              <w:rPr>
                <w:b/>
                <w:bCs/>
              </w:rPr>
              <w:t>Urządzenie wielofunkcyjne kolorowe A3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60699" w:rsidRPr="00306017" w:rsidRDefault="00306017">
            <w:pPr>
              <w:pStyle w:val="Standard"/>
              <w:suppressAutoHyphens w:val="0"/>
              <w:jc w:val="center"/>
              <w:rPr>
                <w:b/>
                <w:bCs/>
              </w:rPr>
            </w:pPr>
            <w:r w:rsidRPr="00306017">
              <w:rPr>
                <w:b/>
                <w:bCs/>
              </w:rPr>
              <w:t>8</w:t>
            </w:r>
          </w:p>
        </w:tc>
      </w:tr>
      <w:tr w:rsidR="00306017">
        <w:trPr>
          <w:trHeight w:val="570"/>
          <w:jc w:val="center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06017" w:rsidRDefault="00306017">
            <w:pPr>
              <w:pStyle w:val="Standard"/>
              <w:suppressAutoHyphens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06017" w:rsidRDefault="00306017">
            <w:pPr>
              <w:pStyle w:val="Standard"/>
              <w:suppressAutoHyphens w:val="0"/>
              <w:rPr>
                <w:b/>
                <w:bCs/>
              </w:rPr>
            </w:pPr>
            <w:r>
              <w:rPr>
                <w:b/>
                <w:bCs/>
              </w:rPr>
              <w:t xml:space="preserve">Urządzenie wielofunkcyjne kolorowe A3 </w:t>
            </w:r>
          </w:p>
          <w:p w:rsidR="00306017" w:rsidRDefault="00306017">
            <w:pPr>
              <w:pStyle w:val="Standard"/>
              <w:suppressAutoHyphens w:val="0"/>
              <w:rPr>
                <w:b/>
                <w:bCs/>
              </w:rPr>
            </w:pPr>
            <w:r>
              <w:rPr>
                <w:b/>
                <w:bCs/>
              </w:rPr>
              <w:t>(część opcjonalna)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06017" w:rsidRPr="00306017" w:rsidRDefault="00306017">
            <w:pPr>
              <w:pStyle w:val="Standard"/>
              <w:suppressAutoHyphens w:val="0"/>
              <w:jc w:val="center"/>
              <w:rPr>
                <w:b/>
                <w:bCs/>
              </w:rPr>
            </w:pPr>
            <w:r w:rsidRPr="00306017">
              <w:rPr>
                <w:b/>
                <w:bCs/>
              </w:rPr>
              <w:t>2</w:t>
            </w:r>
          </w:p>
        </w:tc>
      </w:tr>
    </w:tbl>
    <w:p w:rsidR="00760699" w:rsidRDefault="00760699">
      <w:pPr>
        <w:pStyle w:val="Standard"/>
        <w:widowControl w:val="0"/>
        <w:jc w:val="center"/>
        <w:rPr>
          <w:b/>
          <w:bCs/>
        </w:rPr>
      </w:pPr>
    </w:p>
    <w:p w:rsidR="00760699" w:rsidRDefault="00760699">
      <w:pPr>
        <w:pStyle w:val="Standard"/>
        <w:widowControl w:val="0"/>
        <w:suppressAutoHyphens w:val="0"/>
        <w:snapToGrid w:val="0"/>
        <w:spacing w:line="312" w:lineRule="auto"/>
        <w:ind w:left="720"/>
        <w:rPr>
          <w:rFonts w:eastAsia="Andale Sans UI"/>
          <w:b/>
          <w:bCs/>
          <w:u w:val="single"/>
        </w:rPr>
      </w:pPr>
    </w:p>
    <w:p w:rsidR="00760699" w:rsidRPr="008101EF" w:rsidRDefault="00D23A87">
      <w:pPr>
        <w:pStyle w:val="Standard"/>
        <w:widowControl w:val="0"/>
        <w:numPr>
          <w:ilvl w:val="0"/>
          <w:numId w:val="4"/>
        </w:numPr>
        <w:tabs>
          <w:tab w:val="left" w:pos="720"/>
        </w:tabs>
        <w:suppressAutoHyphens w:val="0"/>
        <w:snapToGrid w:val="0"/>
        <w:spacing w:line="312" w:lineRule="auto"/>
      </w:pPr>
      <w:r w:rsidRPr="008101EF">
        <w:rPr>
          <w:rFonts w:eastAsia="Andale Sans UI"/>
          <w:b/>
          <w:bCs/>
        </w:rPr>
        <w:t>Urządzenie wielofunkcyjne kolorowe A3 – parametry minimalne:</w:t>
      </w:r>
    </w:p>
    <w:p w:rsidR="008101EF" w:rsidRPr="008101EF" w:rsidRDefault="008101EF" w:rsidP="008101EF">
      <w:pPr>
        <w:pStyle w:val="Standard"/>
        <w:widowControl w:val="0"/>
        <w:tabs>
          <w:tab w:val="left" w:pos="720"/>
        </w:tabs>
        <w:suppressAutoHyphens w:val="0"/>
        <w:snapToGrid w:val="0"/>
        <w:spacing w:line="312" w:lineRule="auto"/>
        <w:ind w:left="720"/>
      </w:pPr>
    </w:p>
    <w:tbl>
      <w:tblPr>
        <w:tblW w:w="9950" w:type="dxa"/>
        <w:tblInd w:w="-1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47"/>
        <w:gridCol w:w="7503"/>
      </w:tblGrid>
      <w:tr w:rsidR="00760699">
        <w:trPr>
          <w:trHeight w:val="268"/>
        </w:trPr>
        <w:tc>
          <w:tcPr>
            <w:tcW w:w="2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0699" w:rsidRDefault="00D23A87">
            <w:pPr>
              <w:pStyle w:val="NormalnyWeb"/>
              <w:snapToGrid w:val="0"/>
              <w:spacing w:before="0" w:after="0"/>
              <w:ind w:left="72"/>
              <w:jc w:val="center"/>
              <w:textAlignment w:val="auto"/>
              <w:rPr>
                <w:b/>
                <w:bCs/>
              </w:rPr>
            </w:pPr>
            <w:r>
              <w:rPr>
                <w:b/>
                <w:bCs/>
              </w:rPr>
              <w:t>Parametr</w:t>
            </w:r>
          </w:p>
        </w:tc>
        <w:tc>
          <w:tcPr>
            <w:tcW w:w="7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0699" w:rsidRDefault="00D23A87">
            <w:pPr>
              <w:pStyle w:val="NormalnyWeb"/>
              <w:snapToGrid w:val="0"/>
              <w:spacing w:before="0" w:after="0"/>
              <w:ind w:left="72"/>
              <w:jc w:val="center"/>
              <w:textAlignment w:val="auto"/>
              <w:rPr>
                <w:b/>
                <w:bCs/>
              </w:rPr>
            </w:pPr>
            <w:r>
              <w:rPr>
                <w:b/>
                <w:bCs/>
              </w:rPr>
              <w:t>Wymagania</w:t>
            </w:r>
          </w:p>
        </w:tc>
      </w:tr>
      <w:tr w:rsidR="00760699">
        <w:tc>
          <w:tcPr>
            <w:tcW w:w="2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7D7D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0699" w:rsidRDefault="00D23A87">
            <w:pPr>
              <w:pStyle w:val="NormalnyWeb"/>
              <w:snapToGrid w:val="0"/>
              <w:spacing w:before="0" w:after="0"/>
              <w:ind w:left="72"/>
              <w:textAlignment w:val="auto"/>
              <w:rPr>
                <w:b/>
                <w:bCs/>
              </w:rPr>
            </w:pPr>
            <w:r>
              <w:rPr>
                <w:b/>
                <w:bCs/>
              </w:rPr>
              <w:t>Parametry druku</w:t>
            </w:r>
          </w:p>
        </w:tc>
        <w:tc>
          <w:tcPr>
            <w:tcW w:w="7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7D7D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0699" w:rsidRDefault="00760699">
            <w:pPr>
              <w:pStyle w:val="NormalnyWeb"/>
              <w:snapToGrid w:val="0"/>
              <w:spacing w:before="0" w:after="0"/>
              <w:ind w:left="72"/>
              <w:jc w:val="center"/>
              <w:textAlignment w:val="auto"/>
            </w:pPr>
          </w:p>
        </w:tc>
      </w:tr>
      <w:tr w:rsidR="00760699">
        <w:tc>
          <w:tcPr>
            <w:tcW w:w="2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0699" w:rsidRDefault="00D23A87">
            <w:pPr>
              <w:pStyle w:val="NormalnyWeb"/>
              <w:snapToGrid w:val="0"/>
              <w:spacing w:before="0" w:after="0"/>
              <w:ind w:left="72"/>
              <w:textAlignment w:val="auto"/>
              <w:rPr>
                <w:b/>
                <w:bCs/>
              </w:rPr>
            </w:pPr>
            <w:r>
              <w:rPr>
                <w:b/>
                <w:bCs/>
              </w:rPr>
              <w:t>Technologia druku</w:t>
            </w:r>
          </w:p>
        </w:tc>
        <w:tc>
          <w:tcPr>
            <w:tcW w:w="7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0699" w:rsidRDefault="00D23A87">
            <w:pPr>
              <w:pStyle w:val="NormalnyWeb"/>
              <w:snapToGrid w:val="0"/>
              <w:spacing w:before="0" w:after="0"/>
              <w:ind w:left="72"/>
              <w:jc w:val="both"/>
              <w:textAlignment w:val="auto"/>
            </w:pPr>
            <w:r>
              <w:t>laserowa</w:t>
            </w:r>
          </w:p>
        </w:tc>
      </w:tr>
      <w:tr w:rsidR="00760699">
        <w:tc>
          <w:tcPr>
            <w:tcW w:w="2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0699" w:rsidRDefault="00D23A87">
            <w:pPr>
              <w:pStyle w:val="NormalnyWeb"/>
              <w:snapToGrid w:val="0"/>
              <w:spacing w:before="0" w:after="0"/>
              <w:ind w:left="72"/>
              <w:textAlignment w:val="auto"/>
              <w:rPr>
                <w:b/>
                <w:bCs/>
              </w:rPr>
            </w:pPr>
            <w:r>
              <w:rPr>
                <w:b/>
                <w:bCs/>
              </w:rPr>
              <w:t>Rodzaj druku</w:t>
            </w:r>
          </w:p>
        </w:tc>
        <w:tc>
          <w:tcPr>
            <w:tcW w:w="7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0699" w:rsidRDefault="00D23A87">
            <w:pPr>
              <w:pStyle w:val="NormalnyWeb"/>
              <w:snapToGrid w:val="0"/>
              <w:spacing w:before="0" w:after="0"/>
              <w:ind w:left="72"/>
              <w:jc w:val="both"/>
              <w:textAlignment w:val="auto"/>
            </w:pPr>
            <w:r>
              <w:t>kolorowy</w:t>
            </w:r>
          </w:p>
        </w:tc>
      </w:tr>
      <w:tr w:rsidR="00760699">
        <w:tc>
          <w:tcPr>
            <w:tcW w:w="2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0699" w:rsidRDefault="00D23A87">
            <w:pPr>
              <w:pStyle w:val="NormalnyWeb"/>
              <w:snapToGrid w:val="0"/>
              <w:spacing w:before="0" w:after="0"/>
              <w:ind w:left="72"/>
              <w:textAlignment w:val="auto"/>
              <w:rPr>
                <w:b/>
                <w:bCs/>
              </w:rPr>
            </w:pPr>
            <w:r>
              <w:rPr>
                <w:b/>
                <w:bCs/>
              </w:rPr>
              <w:t>Format obsługiwanych nośników</w:t>
            </w:r>
          </w:p>
        </w:tc>
        <w:tc>
          <w:tcPr>
            <w:tcW w:w="7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0699" w:rsidRDefault="00D23A87">
            <w:pPr>
              <w:pStyle w:val="NormalnyWeb"/>
              <w:snapToGrid w:val="0"/>
              <w:spacing w:before="0" w:after="0"/>
              <w:ind w:left="72"/>
              <w:jc w:val="both"/>
              <w:textAlignment w:val="auto"/>
            </w:pPr>
            <w:r>
              <w:t>A3, A4, A4R, A5, A5R, A6R, B4, B5, B5R, rozmiary niestandardowe</w:t>
            </w:r>
          </w:p>
        </w:tc>
      </w:tr>
      <w:tr w:rsidR="00760699">
        <w:tc>
          <w:tcPr>
            <w:tcW w:w="2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0699" w:rsidRDefault="00D23A87">
            <w:pPr>
              <w:pStyle w:val="NormalnyWeb"/>
              <w:snapToGrid w:val="0"/>
              <w:spacing w:before="0" w:after="0"/>
              <w:ind w:left="72"/>
              <w:textAlignment w:val="auto"/>
              <w:rPr>
                <w:b/>
                <w:bCs/>
              </w:rPr>
            </w:pPr>
            <w:r>
              <w:rPr>
                <w:b/>
                <w:bCs/>
              </w:rPr>
              <w:t>Druk</w:t>
            </w:r>
          </w:p>
        </w:tc>
        <w:tc>
          <w:tcPr>
            <w:tcW w:w="7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0699" w:rsidRDefault="00D23A87">
            <w:pPr>
              <w:pStyle w:val="NormalnyWeb"/>
              <w:snapToGrid w:val="0"/>
              <w:spacing w:before="0" w:after="0"/>
              <w:ind w:left="72"/>
              <w:jc w:val="both"/>
              <w:textAlignment w:val="auto"/>
            </w:pPr>
            <w:r>
              <w:t>dwustronny automatyczny</w:t>
            </w:r>
          </w:p>
        </w:tc>
      </w:tr>
      <w:tr w:rsidR="00760699">
        <w:tc>
          <w:tcPr>
            <w:tcW w:w="2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0699" w:rsidRDefault="00D23A87">
            <w:pPr>
              <w:pStyle w:val="NormalnyWeb"/>
              <w:snapToGrid w:val="0"/>
              <w:spacing w:before="0" w:after="0"/>
              <w:ind w:left="72"/>
              <w:textAlignment w:val="auto"/>
              <w:rPr>
                <w:b/>
                <w:bCs/>
              </w:rPr>
            </w:pPr>
            <w:r>
              <w:rPr>
                <w:b/>
                <w:bCs/>
              </w:rPr>
              <w:t>Szybkość druku</w:t>
            </w:r>
          </w:p>
        </w:tc>
        <w:tc>
          <w:tcPr>
            <w:tcW w:w="7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0699" w:rsidRDefault="00D23A87">
            <w:pPr>
              <w:pStyle w:val="NormalnyWeb"/>
              <w:snapToGrid w:val="0"/>
              <w:spacing w:before="0" w:after="0"/>
              <w:ind w:left="72"/>
              <w:jc w:val="both"/>
              <w:textAlignment w:val="auto"/>
            </w:pPr>
            <w:r>
              <w:t>40 stron A4/min</w:t>
            </w:r>
          </w:p>
          <w:p w:rsidR="00760699" w:rsidRDefault="00D23A87">
            <w:pPr>
              <w:pStyle w:val="NormalnyWeb"/>
              <w:snapToGrid w:val="0"/>
              <w:spacing w:before="0" w:after="0"/>
              <w:ind w:left="72"/>
              <w:jc w:val="both"/>
              <w:textAlignment w:val="auto"/>
            </w:pPr>
            <w:r>
              <w:t>20 stron A3/min</w:t>
            </w:r>
          </w:p>
        </w:tc>
      </w:tr>
      <w:tr w:rsidR="00760699">
        <w:tc>
          <w:tcPr>
            <w:tcW w:w="2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0699" w:rsidRDefault="00D23A87">
            <w:pPr>
              <w:pStyle w:val="NormalnyWeb"/>
              <w:snapToGrid w:val="0"/>
              <w:spacing w:before="0" w:after="0"/>
              <w:ind w:left="72"/>
              <w:textAlignment w:val="auto"/>
              <w:rPr>
                <w:b/>
                <w:bCs/>
              </w:rPr>
            </w:pPr>
            <w:r>
              <w:rPr>
                <w:b/>
                <w:bCs/>
              </w:rPr>
              <w:t>Rozdzielczość wydruku</w:t>
            </w:r>
          </w:p>
        </w:tc>
        <w:tc>
          <w:tcPr>
            <w:tcW w:w="7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0699" w:rsidRDefault="00D23A87">
            <w:pPr>
              <w:pStyle w:val="NormalnyWeb"/>
              <w:snapToGrid w:val="0"/>
              <w:spacing w:before="0" w:after="0"/>
              <w:ind w:left="72"/>
              <w:jc w:val="both"/>
              <w:textAlignment w:val="auto"/>
            </w:pPr>
            <w:r>
              <w:t xml:space="preserve">1200 x 1200 </w:t>
            </w:r>
            <w:proofErr w:type="spellStart"/>
            <w:r>
              <w:t>dpi</w:t>
            </w:r>
            <w:proofErr w:type="spellEnd"/>
          </w:p>
        </w:tc>
      </w:tr>
      <w:tr w:rsidR="00760699">
        <w:tc>
          <w:tcPr>
            <w:tcW w:w="2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7D7D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0699" w:rsidRDefault="00D23A87">
            <w:pPr>
              <w:pStyle w:val="NormalnyWeb"/>
              <w:snapToGrid w:val="0"/>
              <w:spacing w:before="0" w:after="0"/>
              <w:ind w:left="72"/>
              <w:textAlignment w:val="auto"/>
              <w:rPr>
                <w:b/>
                <w:bCs/>
              </w:rPr>
            </w:pPr>
            <w:r>
              <w:rPr>
                <w:b/>
                <w:bCs/>
              </w:rPr>
              <w:t>Parametry skanera</w:t>
            </w:r>
          </w:p>
        </w:tc>
        <w:tc>
          <w:tcPr>
            <w:tcW w:w="7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7D7D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0699" w:rsidRDefault="00760699">
            <w:pPr>
              <w:pStyle w:val="NormalnyWeb"/>
              <w:snapToGrid w:val="0"/>
              <w:spacing w:before="0" w:after="0"/>
              <w:ind w:left="72"/>
              <w:jc w:val="center"/>
              <w:textAlignment w:val="auto"/>
            </w:pPr>
          </w:p>
        </w:tc>
      </w:tr>
      <w:tr w:rsidR="00760699">
        <w:tc>
          <w:tcPr>
            <w:tcW w:w="2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0699" w:rsidRDefault="00D23A87">
            <w:pPr>
              <w:pStyle w:val="NormalnyWeb"/>
              <w:snapToGrid w:val="0"/>
              <w:spacing w:before="0" w:after="0"/>
              <w:ind w:left="72"/>
              <w:textAlignment w:val="auto"/>
              <w:rPr>
                <w:b/>
                <w:bCs/>
              </w:rPr>
            </w:pPr>
            <w:r>
              <w:rPr>
                <w:b/>
                <w:bCs/>
              </w:rPr>
              <w:t>Skaner</w:t>
            </w:r>
          </w:p>
        </w:tc>
        <w:tc>
          <w:tcPr>
            <w:tcW w:w="7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0699" w:rsidRDefault="00D23A87">
            <w:pPr>
              <w:pStyle w:val="NormalnyWeb"/>
              <w:snapToGrid w:val="0"/>
              <w:spacing w:before="0" w:after="0"/>
              <w:ind w:left="72"/>
              <w:jc w:val="both"/>
              <w:textAlignment w:val="auto"/>
            </w:pPr>
            <w:r>
              <w:t>automatyczne, jednoprzebiegowe skanowanie dwustronne w kolorze</w:t>
            </w:r>
          </w:p>
        </w:tc>
      </w:tr>
      <w:tr w:rsidR="00760699">
        <w:tc>
          <w:tcPr>
            <w:tcW w:w="2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0699" w:rsidRDefault="00D23A87">
            <w:pPr>
              <w:pStyle w:val="NormalnyWeb"/>
              <w:snapToGrid w:val="0"/>
              <w:spacing w:before="0" w:after="0"/>
              <w:ind w:left="72"/>
              <w:textAlignment w:val="auto"/>
              <w:rPr>
                <w:b/>
                <w:bCs/>
              </w:rPr>
            </w:pPr>
            <w:r>
              <w:rPr>
                <w:b/>
                <w:bCs/>
              </w:rPr>
              <w:t>Tryby skanowania</w:t>
            </w:r>
          </w:p>
        </w:tc>
        <w:tc>
          <w:tcPr>
            <w:tcW w:w="7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0699" w:rsidRDefault="00D23A87">
            <w:pPr>
              <w:pStyle w:val="NormalnyWeb"/>
              <w:snapToGrid w:val="0"/>
              <w:spacing w:before="0" w:after="0"/>
              <w:ind w:left="72"/>
              <w:jc w:val="both"/>
              <w:textAlignment w:val="auto"/>
            </w:pPr>
            <w:r>
              <w:t>skanowanie do e-maila, do SMB, do FTP, do USB</w:t>
            </w:r>
          </w:p>
        </w:tc>
      </w:tr>
      <w:tr w:rsidR="00760699">
        <w:tc>
          <w:tcPr>
            <w:tcW w:w="2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0699" w:rsidRDefault="00D23A87">
            <w:pPr>
              <w:pStyle w:val="NormalnyWeb"/>
              <w:snapToGrid w:val="0"/>
              <w:spacing w:before="0" w:after="0"/>
              <w:ind w:left="72"/>
              <w:textAlignment w:val="auto"/>
              <w:rPr>
                <w:b/>
                <w:bCs/>
              </w:rPr>
            </w:pPr>
            <w:r>
              <w:rPr>
                <w:b/>
                <w:bCs/>
              </w:rPr>
              <w:t>Formaty plików</w:t>
            </w:r>
          </w:p>
        </w:tc>
        <w:tc>
          <w:tcPr>
            <w:tcW w:w="7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0699" w:rsidRDefault="00D23A87">
            <w:pPr>
              <w:pStyle w:val="NormalnyWeb"/>
              <w:snapToGrid w:val="0"/>
              <w:spacing w:before="0" w:after="0"/>
              <w:ind w:left="72"/>
              <w:jc w:val="both"/>
              <w:textAlignment w:val="auto"/>
            </w:pPr>
            <w:r>
              <w:t>JPEG, PDF, TIFF</w:t>
            </w:r>
          </w:p>
        </w:tc>
      </w:tr>
      <w:tr w:rsidR="00760699">
        <w:tc>
          <w:tcPr>
            <w:tcW w:w="2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0699" w:rsidRDefault="00D23A87">
            <w:pPr>
              <w:pStyle w:val="NormalnyWeb"/>
              <w:snapToGrid w:val="0"/>
              <w:spacing w:before="0" w:after="0"/>
              <w:ind w:left="72"/>
              <w:textAlignment w:val="auto"/>
              <w:rPr>
                <w:b/>
                <w:bCs/>
              </w:rPr>
            </w:pPr>
            <w:r>
              <w:rPr>
                <w:b/>
                <w:bCs/>
              </w:rPr>
              <w:t>Szybkość skanowania</w:t>
            </w:r>
          </w:p>
        </w:tc>
        <w:tc>
          <w:tcPr>
            <w:tcW w:w="7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0699" w:rsidRDefault="00D23A87">
            <w:pPr>
              <w:pStyle w:val="NormalnyWeb"/>
              <w:snapToGrid w:val="0"/>
              <w:spacing w:before="0" w:after="0"/>
              <w:ind w:left="72"/>
              <w:jc w:val="both"/>
              <w:textAlignment w:val="auto"/>
            </w:pPr>
            <w:r>
              <w:t>80 obrazów A4/min</w:t>
            </w:r>
          </w:p>
        </w:tc>
      </w:tr>
      <w:tr w:rsidR="00760699">
        <w:trPr>
          <w:trHeight w:val="609"/>
        </w:trPr>
        <w:tc>
          <w:tcPr>
            <w:tcW w:w="2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0699" w:rsidRDefault="00D23A87">
            <w:pPr>
              <w:pStyle w:val="NormalnyWeb"/>
              <w:snapToGrid w:val="0"/>
              <w:spacing w:before="0" w:after="0"/>
              <w:ind w:left="72"/>
              <w:textAlignment w:val="auto"/>
              <w:rPr>
                <w:b/>
                <w:bCs/>
              </w:rPr>
            </w:pPr>
            <w:r>
              <w:rPr>
                <w:b/>
                <w:bCs/>
              </w:rPr>
              <w:t>Rozdzielczość skanowania</w:t>
            </w:r>
          </w:p>
        </w:tc>
        <w:tc>
          <w:tcPr>
            <w:tcW w:w="7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0699" w:rsidRDefault="00D23A87">
            <w:pPr>
              <w:pStyle w:val="NormalnyWeb"/>
              <w:snapToGrid w:val="0"/>
              <w:spacing w:before="0" w:after="0"/>
              <w:ind w:left="72"/>
              <w:jc w:val="both"/>
              <w:textAlignment w:val="auto"/>
            </w:pPr>
            <w:r>
              <w:t xml:space="preserve">600 x 600 </w:t>
            </w:r>
            <w:proofErr w:type="spellStart"/>
            <w:r>
              <w:t>dpi</w:t>
            </w:r>
            <w:proofErr w:type="spellEnd"/>
          </w:p>
        </w:tc>
      </w:tr>
      <w:tr w:rsidR="00760699">
        <w:tc>
          <w:tcPr>
            <w:tcW w:w="2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7D7D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0699" w:rsidRDefault="00D23A87">
            <w:pPr>
              <w:pStyle w:val="NormalnyWeb"/>
              <w:snapToGrid w:val="0"/>
              <w:spacing w:before="0" w:after="0"/>
              <w:ind w:left="72"/>
              <w:textAlignment w:val="auto"/>
              <w:rPr>
                <w:b/>
                <w:bCs/>
              </w:rPr>
            </w:pPr>
            <w:r>
              <w:rPr>
                <w:b/>
                <w:bCs/>
              </w:rPr>
              <w:t>Parametry kopiowania</w:t>
            </w:r>
          </w:p>
        </w:tc>
        <w:tc>
          <w:tcPr>
            <w:tcW w:w="7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7D7D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0699" w:rsidRDefault="00760699">
            <w:pPr>
              <w:pStyle w:val="NormalnyWeb"/>
              <w:snapToGrid w:val="0"/>
              <w:spacing w:before="0" w:after="0"/>
              <w:ind w:left="72"/>
              <w:jc w:val="center"/>
              <w:textAlignment w:val="auto"/>
            </w:pPr>
          </w:p>
        </w:tc>
      </w:tr>
      <w:tr w:rsidR="00760699">
        <w:tc>
          <w:tcPr>
            <w:tcW w:w="2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0699" w:rsidRDefault="00D23A87">
            <w:pPr>
              <w:pStyle w:val="NormalnyWeb"/>
              <w:snapToGrid w:val="0"/>
              <w:spacing w:before="0" w:after="0"/>
              <w:ind w:left="72"/>
              <w:textAlignment w:val="auto"/>
              <w:rPr>
                <w:b/>
                <w:bCs/>
              </w:rPr>
            </w:pPr>
            <w:r>
              <w:rPr>
                <w:b/>
                <w:bCs/>
              </w:rPr>
              <w:t>Kopiowanie</w:t>
            </w:r>
          </w:p>
        </w:tc>
        <w:tc>
          <w:tcPr>
            <w:tcW w:w="7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0699" w:rsidRDefault="00D23A87">
            <w:pPr>
              <w:pStyle w:val="NormalnyWeb"/>
              <w:snapToGrid w:val="0"/>
              <w:spacing w:before="0" w:after="0"/>
              <w:ind w:left="72"/>
              <w:jc w:val="both"/>
              <w:textAlignment w:val="auto"/>
            </w:pPr>
            <w:r>
              <w:t>kopiowanie w kolorze, automatyczne kopiowanie dwustronne</w:t>
            </w:r>
          </w:p>
        </w:tc>
      </w:tr>
      <w:tr w:rsidR="00760699">
        <w:tc>
          <w:tcPr>
            <w:tcW w:w="2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0699" w:rsidRDefault="00D23A87">
            <w:pPr>
              <w:pStyle w:val="NormalnyWeb"/>
              <w:snapToGrid w:val="0"/>
              <w:spacing w:before="0" w:after="0"/>
              <w:ind w:left="72"/>
              <w:textAlignment w:val="auto"/>
              <w:rPr>
                <w:b/>
                <w:bCs/>
              </w:rPr>
            </w:pPr>
            <w:r>
              <w:rPr>
                <w:b/>
                <w:bCs/>
              </w:rPr>
              <w:t>Szybkość kopiowania</w:t>
            </w:r>
          </w:p>
        </w:tc>
        <w:tc>
          <w:tcPr>
            <w:tcW w:w="7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0699" w:rsidRDefault="00D23A87">
            <w:pPr>
              <w:pStyle w:val="NormalnyWeb"/>
              <w:snapToGrid w:val="0"/>
              <w:spacing w:before="0" w:after="0"/>
              <w:ind w:left="72"/>
              <w:jc w:val="both"/>
              <w:textAlignment w:val="auto"/>
            </w:pPr>
            <w:r>
              <w:t>40 stron A4/min</w:t>
            </w:r>
          </w:p>
          <w:p w:rsidR="00760699" w:rsidRDefault="00D23A87">
            <w:pPr>
              <w:pStyle w:val="NormalnyWeb"/>
              <w:snapToGrid w:val="0"/>
              <w:spacing w:before="0" w:after="0"/>
              <w:ind w:left="72"/>
              <w:jc w:val="both"/>
              <w:textAlignment w:val="auto"/>
            </w:pPr>
            <w:r>
              <w:t>20 stron A3/min</w:t>
            </w:r>
          </w:p>
        </w:tc>
      </w:tr>
      <w:tr w:rsidR="00760699">
        <w:tc>
          <w:tcPr>
            <w:tcW w:w="2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0699" w:rsidRDefault="00D23A87">
            <w:pPr>
              <w:pStyle w:val="NormalnyWeb"/>
              <w:snapToGrid w:val="0"/>
              <w:spacing w:before="0" w:after="0"/>
              <w:ind w:left="72"/>
              <w:textAlignment w:val="auto"/>
              <w:rPr>
                <w:b/>
                <w:bCs/>
              </w:rPr>
            </w:pPr>
            <w:r>
              <w:rPr>
                <w:b/>
                <w:bCs/>
              </w:rPr>
              <w:t>Rozdzielczość kopiowania</w:t>
            </w:r>
          </w:p>
        </w:tc>
        <w:tc>
          <w:tcPr>
            <w:tcW w:w="7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0699" w:rsidRDefault="00D23A87">
            <w:pPr>
              <w:pStyle w:val="NormalnyWeb"/>
              <w:snapToGrid w:val="0"/>
              <w:spacing w:before="0" w:after="0"/>
              <w:ind w:left="72"/>
              <w:jc w:val="both"/>
              <w:textAlignment w:val="auto"/>
            </w:pPr>
            <w:r>
              <w:t xml:space="preserve">600 x 600 </w:t>
            </w:r>
            <w:proofErr w:type="spellStart"/>
            <w:r>
              <w:t>dpi</w:t>
            </w:r>
            <w:proofErr w:type="spellEnd"/>
          </w:p>
        </w:tc>
      </w:tr>
      <w:tr w:rsidR="00760699">
        <w:tc>
          <w:tcPr>
            <w:tcW w:w="2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0699" w:rsidRDefault="00D23A87">
            <w:pPr>
              <w:pStyle w:val="NormalnyWeb"/>
              <w:snapToGrid w:val="0"/>
              <w:spacing w:before="0" w:after="0"/>
              <w:ind w:left="72"/>
              <w:textAlignment w:val="auto"/>
              <w:rPr>
                <w:b/>
                <w:bCs/>
              </w:rPr>
            </w:pPr>
            <w:r>
              <w:rPr>
                <w:b/>
                <w:bCs/>
              </w:rPr>
              <w:t>Format oryginału</w:t>
            </w:r>
          </w:p>
        </w:tc>
        <w:tc>
          <w:tcPr>
            <w:tcW w:w="7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0699" w:rsidRDefault="00D23A87">
            <w:pPr>
              <w:pStyle w:val="NormalnyWeb"/>
              <w:snapToGrid w:val="0"/>
              <w:spacing w:before="0" w:after="0"/>
              <w:ind w:left="72"/>
              <w:jc w:val="both"/>
              <w:textAlignment w:val="auto"/>
            </w:pPr>
            <w:r>
              <w:t>A3, A4, A5</w:t>
            </w:r>
          </w:p>
        </w:tc>
      </w:tr>
      <w:tr w:rsidR="00760699">
        <w:tc>
          <w:tcPr>
            <w:tcW w:w="2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0699" w:rsidRDefault="00D23A87">
            <w:pPr>
              <w:pStyle w:val="NormalnyWeb"/>
              <w:snapToGrid w:val="0"/>
              <w:spacing w:before="0" w:after="0"/>
              <w:ind w:left="72"/>
              <w:textAlignment w:val="auto"/>
              <w:rPr>
                <w:b/>
                <w:bCs/>
              </w:rPr>
            </w:pPr>
            <w:r>
              <w:rPr>
                <w:b/>
                <w:bCs/>
              </w:rPr>
              <w:t>Powiększenie</w:t>
            </w:r>
          </w:p>
        </w:tc>
        <w:tc>
          <w:tcPr>
            <w:tcW w:w="7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0699" w:rsidRDefault="00D23A87">
            <w:pPr>
              <w:pStyle w:val="NormalnyWeb"/>
              <w:snapToGrid w:val="0"/>
              <w:spacing w:before="0" w:after="0"/>
              <w:ind w:left="72"/>
              <w:jc w:val="both"/>
              <w:textAlignment w:val="auto"/>
            </w:pPr>
            <w:r>
              <w:t>25 – 400%</w:t>
            </w:r>
          </w:p>
        </w:tc>
      </w:tr>
      <w:tr w:rsidR="00760699">
        <w:tc>
          <w:tcPr>
            <w:tcW w:w="2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7D7D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0699" w:rsidRDefault="00D23A87">
            <w:pPr>
              <w:pStyle w:val="NormalnyWeb"/>
              <w:snapToGrid w:val="0"/>
              <w:spacing w:before="0" w:after="0"/>
              <w:ind w:left="72"/>
              <w:textAlignment w:val="auto"/>
              <w:rPr>
                <w:b/>
                <w:bCs/>
              </w:rPr>
            </w:pPr>
            <w:r>
              <w:rPr>
                <w:b/>
                <w:bCs/>
              </w:rPr>
              <w:t>Parametry faksu</w:t>
            </w:r>
          </w:p>
        </w:tc>
        <w:tc>
          <w:tcPr>
            <w:tcW w:w="7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7D7D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0699" w:rsidRDefault="00760699">
            <w:pPr>
              <w:pStyle w:val="NormalnyWeb"/>
              <w:snapToGrid w:val="0"/>
              <w:spacing w:before="0" w:after="0"/>
              <w:ind w:left="72"/>
              <w:jc w:val="center"/>
              <w:textAlignment w:val="auto"/>
            </w:pPr>
          </w:p>
        </w:tc>
      </w:tr>
      <w:tr w:rsidR="00760699">
        <w:tc>
          <w:tcPr>
            <w:tcW w:w="2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0699" w:rsidRDefault="00D23A87">
            <w:pPr>
              <w:pStyle w:val="NormalnyWeb"/>
              <w:snapToGrid w:val="0"/>
              <w:spacing w:before="0" w:after="0"/>
              <w:ind w:left="72"/>
              <w:textAlignment w:val="auto"/>
              <w:rPr>
                <w:b/>
                <w:bCs/>
              </w:rPr>
            </w:pPr>
            <w:r>
              <w:rPr>
                <w:b/>
                <w:bCs/>
              </w:rPr>
              <w:t>Faks</w:t>
            </w:r>
          </w:p>
        </w:tc>
        <w:tc>
          <w:tcPr>
            <w:tcW w:w="7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0699" w:rsidRDefault="00D23A87">
            <w:pPr>
              <w:pStyle w:val="NormalnyWeb"/>
              <w:snapToGrid w:val="0"/>
              <w:spacing w:before="0" w:after="0"/>
              <w:ind w:left="72"/>
              <w:jc w:val="both"/>
              <w:textAlignment w:val="auto"/>
            </w:pPr>
            <w:r>
              <w:t>Brak modułu faksowego</w:t>
            </w:r>
          </w:p>
        </w:tc>
      </w:tr>
      <w:tr w:rsidR="00760699">
        <w:tc>
          <w:tcPr>
            <w:tcW w:w="2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7D7D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0699" w:rsidRDefault="00D23A87">
            <w:pPr>
              <w:pStyle w:val="NormalnyWeb"/>
              <w:snapToGrid w:val="0"/>
              <w:spacing w:before="0" w:after="0"/>
              <w:ind w:left="72"/>
              <w:textAlignment w:val="auto"/>
              <w:rPr>
                <w:b/>
                <w:bCs/>
              </w:rPr>
            </w:pPr>
            <w:r>
              <w:rPr>
                <w:b/>
                <w:bCs/>
              </w:rPr>
              <w:t>Parametry urządzenia</w:t>
            </w:r>
          </w:p>
        </w:tc>
        <w:tc>
          <w:tcPr>
            <w:tcW w:w="7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7D7D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0699" w:rsidRDefault="00760699">
            <w:pPr>
              <w:pStyle w:val="NormalnyWeb"/>
              <w:snapToGrid w:val="0"/>
              <w:spacing w:before="0" w:after="0"/>
              <w:ind w:left="72"/>
              <w:jc w:val="both"/>
              <w:textAlignment w:val="auto"/>
            </w:pPr>
          </w:p>
        </w:tc>
      </w:tr>
      <w:tr w:rsidR="00760699">
        <w:tc>
          <w:tcPr>
            <w:tcW w:w="2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0699" w:rsidRDefault="00D23A87">
            <w:pPr>
              <w:pStyle w:val="NormalnyWeb"/>
              <w:snapToGrid w:val="0"/>
              <w:spacing w:before="0" w:after="0"/>
              <w:ind w:left="72"/>
              <w:textAlignment w:val="auto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Podstawa/szafka</w:t>
            </w:r>
          </w:p>
        </w:tc>
        <w:tc>
          <w:tcPr>
            <w:tcW w:w="7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0699" w:rsidRDefault="00D23A87" w:rsidP="008101EF">
            <w:pPr>
              <w:pStyle w:val="NormalnyWeb"/>
              <w:snapToGrid w:val="0"/>
              <w:spacing w:before="0" w:after="0"/>
              <w:ind w:left="72" w:right="156"/>
              <w:jc w:val="both"/>
              <w:textAlignment w:val="auto"/>
            </w:pPr>
            <w:r>
              <w:t>na kółkach, wykonana przez producenta urządzenia, dedykowana dla oferowanego urządzenia</w:t>
            </w:r>
          </w:p>
        </w:tc>
      </w:tr>
      <w:tr w:rsidR="00760699">
        <w:tc>
          <w:tcPr>
            <w:tcW w:w="2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0699" w:rsidRDefault="00D23A87">
            <w:pPr>
              <w:pStyle w:val="NormalnyWeb"/>
              <w:snapToGrid w:val="0"/>
              <w:spacing w:before="0" w:after="0"/>
              <w:ind w:left="72"/>
              <w:textAlignment w:val="auto"/>
              <w:rPr>
                <w:b/>
                <w:bCs/>
              </w:rPr>
            </w:pPr>
            <w:r>
              <w:rPr>
                <w:b/>
                <w:bCs/>
              </w:rPr>
              <w:t>Pojemność podajników</w:t>
            </w:r>
          </w:p>
        </w:tc>
        <w:tc>
          <w:tcPr>
            <w:tcW w:w="7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0699" w:rsidRDefault="00D23A87" w:rsidP="008101EF">
            <w:pPr>
              <w:pStyle w:val="NormalnyWeb"/>
              <w:snapToGrid w:val="0"/>
              <w:spacing w:before="0" w:after="0"/>
              <w:ind w:left="72" w:right="156"/>
              <w:jc w:val="both"/>
              <w:textAlignment w:val="auto"/>
            </w:pPr>
            <w:r>
              <w:t>Min. 1000 arkuszy, w dwóch oddzielnych kasetach, podajnik boczny min. 100 arkuszy</w:t>
            </w:r>
          </w:p>
        </w:tc>
      </w:tr>
      <w:tr w:rsidR="00760699">
        <w:tc>
          <w:tcPr>
            <w:tcW w:w="2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0699" w:rsidRDefault="00D23A87">
            <w:pPr>
              <w:pStyle w:val="NormalnyWeb"/>
              <w:snapToGrid w:val="0"/>
              <w:spacing w:before="0" w:after="0"/>
              <w:ind w:left="72"/>
              <w:textAlignment w:val="auto"/>
              <w:rPr>
                <w:b/>
                <w:bCs/>
              </w:rPr>
            </w:pPr>
            <w:r>
              <w:rPr>
                <w:b/>
                <w:bCs/>
              </w:rPr>
              <w:t>Komunikacja</w:t>
            </w:r>
          </w:p>
        </w:tc>
        <w:tc>
          <w:tcPr>
            <w:tcW w:w="7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0699" w:rsidRDefault="00D23A87" w:rsidP="008101EF">
            <w:pPr>
              <w:pStyle w:val="NormalnyWeb"/>
              <w:snapToGrid w:val="0"/>
              <w:spacing w:before="0" w:after="0"/>
              <w:ind w:left="72" w:right="156"/>
              <w:jc w:val="both"/>
              <w:textAlignment w:val="auto"/>
            </w:pPr>
            <w:r>
              <w:t xml:space="preserve">dwie odseparowane karty sieciowe Ethernet 10/100/1000 </w:t>
            </w:r>
            <w:proofErr w:type="spellStart"/>
            <w:r>
              <w:t>Mbps</w:t>
            </w:r>
            <w:proofErr w:type="spellEnd"/>
            <w:r>
              <w:t xml:space="preserve"> (podstawowa – umożliwiająca dostęp do pełnej funkcjonalności urządzenia, dodatkowa – umożliwiająca jedynie dostęp do funkcji drukowania),</w:t>
            </w:r>
          </w:p>
          <w:p w:rsidR="00760699" w:rsidRDefault="00D23A87" w:rsidP="008101EF">
            <w:pPr>
              <w:pStyle w:val="NormalnyWeb"/>
              <w:snapToGrid w:val="0"/>
              <w:spacing w:before="0" w:after="0"/>
              <w:ind w:left="72" w:right="156"/>
              <w:jc w:val="both"/>
              <w:textAlignment w:val="auto"/>
            </w:pPr>
            <w:r>
              <w:t>port USB 2.0, rozdzielenie portu USB i sieci LAN,</w:t>
            </w:r>
          </w:p>
          <w:p w:rsidR="00760699" w:rsidRDefault="00D23A87" w:rsidP="008101EF">
            <w:pPr>
              <w:pStyle w:val="NormalnyWeb"/>
              <w:snapToGrid w:val="0"/>
              <w:spacing w:before="0" w:after="0"/>
              <w:ind w:left="72" w:right="156"/>
              <w:jc w:val="both"/>
              <w:textAlignment w:val="auto"/>
            </w:pPr>
            <w:r>
              <w:rPr>
                <w:b/>
                <w:bCs/>
              </w:rPr>
              <w:t>brak</w:t>
            </w:r>
            <w:r>
              <w:t xml:space="preserve"> modułu faksowego,</w:t>
            </w:r>
          </w:p>
          <w:p w:rsidR="00760699" w:rsidRDefault="00D23A87" w:rsidP="008101EF">
            <w:pPr>
              <w:pStyle w:val="NormalnyWeb"/>
              <w:snapToGrid w:val="0"/>
              <w:spacing w:before="0" w:after="0"/>
              <w:ind w:left="72" w:right="156"/>
              <w:jc w:val="both"/>
              <w:textAlignment w:val="auto"/>
            </w:pPr>
            <w:r>
              <w:rPr>
                <w:b/>
                <w:bCs/>
              </w:rPr>
              <w:t>brak</w:t>
            </w:r>
            <w:r>
              <w:t xml:space="preserve"> wbudowanego modułu Wi-Fi lub możliwość fizycznego demontażu</w:t>
            </w:r>
          </w:p>
        </w:tc>
      </w:tr>
      <w:tr w:rsidR="00760699">
        <w:tc>
          <w:tcPr>
            <w:tcW w:w="2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0699" w:rsidRDefault="00D23A87">
            <w:pPr>
              <w:pStyle w:val="NormalnyWeb"/>
              <w:snapToGrid w:val="0"/>
              <w:spacing w:before="0" w:after="0"/>
              <w:ind w:left="72"/>
              <w:textAlignment w:val="auto"/>
              <w:rPr>
                <w:b/>
                <w:bCs/>
              </w:rPr>
            </w:pPr>
            <w:r>
              <w:rPr>
                <w:b/>
                <w:bCs/>
              </w:rPr>
              <w:t>Drukowanie poufne</w:t>
            </w:r>
          </w:p>
        </w:tc>
        <w:tc>
          <w:tcPr>
            <w:tcW w:w="7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0699" w:rsidRDefault="00D23A87" w:rsidP="008101EF">
            <w:pPr>
              <w:pStyle w:val="NormalnyWeb"/>
              <w:snapToGrid w:val="0"/>
              <w:spacing w:before="0" w:after="0"/>
              <w:ind w:left="72" w:right="156"/>
              <w:jc w:val="both"/>
              <w:textAlignment w:val="auto"/>
            </w:pPr>
            <w:r>
              <w:t>Uwierzytelnianie użytkownika za pomocą indywidualnego kodu PIN,</w:t>
            </w:r>
          </w:p>
          <w:p w:rsidR="00760699" w:rsidRDefault="00D23A87" w:rsidP="008101EF">
            <w:pPr>
              <w:pStyle w:val="NormalnyWeb"/>
              <w:snapToGrid w:val="0"/>
              <w:spacing w:before="0" w:after="0"/>
              <w:ind w:left="72" w:right="156"/>
              <w:jc w:val="both"/>
              <w:textAlignment w:val="auto"/>
            </w:pPr>
            <w:r>
              <w:t>Uwierzytelnianie użytkownika za pomocą karty zbliżeniowej EM 125 kHz, przypisanej do użytkownika LDAP/AD,</w:t>
            </w:r>
          </w:p>
          <w:p w:rsidR="00760699" w:rsidRDefault="00D23A87" w:rsidP="008101EF">
            <w:pPr>
              <w:pStyle w:val="NormalnyWeb"/>
              <w:snapToGrid w:val="0"/>
              <w:spacing w:before="0" w:after="0"/>
              <w:ind w:left="72" w:right="156"/>
              <w:jc w:val="both"/>
              <w:textAlignment w:val="auto"/>
            </w:pPr>
            <w:r>
              <w:t>Możliwość obsługi minimum 100 użytkowników</w:t>
            </w:r>
          </w:p>
        </w:tc>
      </w:tr>
      <w:tr w:rsidR="00760699">
        <w:tc>
          <w:tcPr>
            <w:tcW w:w="2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0699" w:rsidRDefault="00D23A87">
            <w:pPr>
              <w:pStyle w:val="NormalnyWeb"/>
              <w:snapToGrid w:val="0"/>
              <w:spacing w:before="0" w:after="0"/>
              <w:ind w:left="72"/>
              <w:textAlignment w:val="auto"/>
              <w:rPr>
                <w:b/>
                <w:bCs/>
              </w:rPr>
            </w:pPr>
            <w:r>
              <w:rPr>
                <w:b/>
                <w:bCs/>
              </w:rPr>
              <w:t>Pamięć dyskowa</w:t>
            </w:r>
          </w:p>
        </w:tc>
        <w:tc>
          <w:tcPr>
            <w:tcW w:w="7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0699" w:rsidRDefault="00D23A87" w:rsidP="008101EF">
            <w:pPr>
              <w:pStyle w:val="NormalnyWeb"/>
              <w:snapToGrid w:val="0"/>
              <w:spacing w:before="0" w:after="0"/>
              <w:ind w:left="72" w:right="156"/>
              <w:jc w:val="both"/>
              <w:textAlignment w:val="auto"/>
            </w:pPr>
            <w:r>
              <w:t>SSD min. 250 GB - w przypadku awarii dysku, będzie on wymieniony na nowy bez konieczności zwrotu uszkodzonego i wykonania ekspertyzy poza siedzibą użytkownika końcowego.</w:t>
            </w:r>
          </w:p>
        </w:tc>
      </w:tr>
      <w:tr w:rsidR="00760699">
        <w:tc>
          <w:tcPr>
            <w:tcW w:w="2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0699" w:rsidRDefault="00D23A87">
            <w:pPr>
              <w:pStyle w:val="NormalnyWeb"/>
              <w:snapToGrid w:val="0"/>
              <w:spacing w:before="0" w:after="0"/>
              <w:ind w:left="72"/>
              <w:textAlignment w:val="auto"/>
              <w:rPr>
                <w:b/>
                <w:bCs/>
              </w:rPr>
            </w:pPr>
            <w:r>
              <w:rPr>
                <w:b/>
                <w:bCs/>
              </w:rPr>
              <w:t>Zabezpieczenia urządzenia</w:t>
            </w:r>
          </w:p>
        </w:tc>
        <w:tc>
          <w:tcPr>
            <w:tcW w:w="7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0699" w:rsidRDefault="00D23A87" w:rsidP="008101EF">
            <w:pPr>
              <w:pStyle w:val="NormalnyWeb"/>
              <w:snapToGrid w:val="0"/>
              <w:spacing w:before="0" w:after="0"/>
              <w:ind w:left="72" w:right="156"/>
              <w:jc w:val="both"/>
              <w:textAlignment w:val="auto"/>
            </w:pPr>
            <w:r>
              <w:t>Szyfrowanie danych na dysku SSD zgodnie ze standardem FIPS140-2, moduł TPM 2.0</w:t>
            </w:r>
          </w:p>
        </w:tc>
      </w:tr>
      <w:tr w:rsidR="00760699">
        <w:tc>
          <w:tcPr>
            <w:tcW w:w="2447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0699" w:rsidRDefault="00D23A87">
            <w:pPr>
              <w:pStyle w:val="NormalnyWeb"/>
              <w:snapToGrid w:val="0"/>
              <w:spacing w:before="0" w:after="0"/>
              <w:ind w:left="72"/>
              <w:textAlignment w:val="auto"/>
              <w:rPr>
                <w:b/>
                <w:bCs/>
              </w:rPr>
            </w:pPr>
            <w:r>
              <w:rPr>
                <w:b/>
                <w:bCs/>
              </w:rPr>
              <w:t>Panel sterowania</w:t>
            </w:r>
          </w:p>
        </w:tc>
        <w:tc>
          <w:tcPr>
            <w:tcW w:w="750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0699" w:rsidRDefault="00D23A87" w:rsidP="008101EF">
            <w:pPr>
              <w:pStyle w:val="NormalnyWeb"/>
              <w:snapToGrid w:val="0"/>
              <w:spacing w:before="0" w:after="0"/>
              <w:ind w:left="72" w:right="156"/>
              <w:jc w:val="both"/>
              <w:textAlignment w:val="auto"/>
            </w:pPr>
            <w:r>
              <w:t>Kolorowy ekran dotykowy o przekątnej min. 10,1 cala, menu w języku polskim, możliwość utworzenia dedykowanego menu dla grupy użytkowników/użytkownika</w:t>
            </w:r>
          </w:p>
        </w:tc>
      </w:tr>
      <w:tr w:rsidR="00760699">
        <w:tc>
          <w:tcPr>
            <w:tcW w:w="2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0699" w:rsidRDefault="00D23A87">
            <w:pPr>
              <w:pStyle w:val="NormalnyWeb"/>
              <w:snapToGrid w:val="0"/>
              <w:spacing w:before="0" w:after="0"/>
              <w:ind w:left="72"/>
              <w:textAlignment w:val="auto"/>
              <w:rPr>
                <w:b/>
                <w:bCs/>
              </w:rPr>
            </w:pPr>
            <w:r>
              <w:rPr>
                <w:b/>
                <w:bCs/>
              </w:rPr>
              <w:t>Wydajność tonerów</w:t>
            </w:r>
          </w:p>
        </w:tc>
        <w:tc>
          <w:tcPr>
            <w:tcW w:w="7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0699" w:rsidRDefault="00D23A87" w:rsidP="008101EF">
            <w:pPr>
              <w:pStyle w:val="NormalnyWeb"/>
              <w:snapToGrid w:val="0"/>
              <w:spacing w:before="0" w:after="0"/>
              <w:ind w:left="72" w:right="156"/>
              <w:jc w:val="both"/>
              <w:textAlignment w:val="auto"/>
            </w:pPr>
            <w:r>
              <w:t>czarnego min. 70000 stron A4 wg specyfikacji producenta urządzenia, kolorowego min. 60000 stron A4 wg specyfikacji producenta urządzenia</w:t>
            </w:r>
          </w:p>
        </w:tc>
      </w:tr>
      <w:tr w:rsidR="00760699">
        <w:tc>
          <w:tcPr>
            <w:tcW w:w="2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0699" w:rsidRDefault="00D23A87">
            <w:pPr>
              <w:pStyle w:val="NormalnyWeb"/>
              <w:snapToGrid w:val="0"/>
              <w:spacing w:before="0" w:after="0"/>
              <w:ind w:left="72"/>
              <w:textAlignment w:val="auto"/>
              <w:rPr>
                <w:b/>
                <w:bCs/>
              </w:rPr>
            </w:pPr>
            <w:r>
              <w:rPr>
                <w:b/>
                <w:bCs/>
              </w:rPr>
              <w:t>Wydajność bębna</w:t>
            </w:r>
          </w:p>
        </w:tc>
        <w:tc>
          <w:tcPr>
            <w:tcW w:w="7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0699" w:rsidRDefault="00D23A87" w:rsidP="008101EF">
            <w:pPr>
              <w:pStyle w:val="NormalnyWeb"/>
              <w:snapToGrid w:val="0"/>
              <w:spacing w:before="0" w:after="0"/>
              <w:ind w:left="72" w:right="156"/>
              <w:jc w:val="both"/>
              <w:textAlignment w:val="auto"/>
            </w:pPr>
            <w:r>
              <w:t>czarny min. 400000 stron A4</w:t>
            </w:r>
          </w:p>
          <w:p w:rsidR="00760699" w:rsidRDefault="00D23A87" w:rsidP="008101EF">
            <w:pPr>
              <w:pStyle w:val="NormalnyWeb"/>
              <w:snapToGrid w:val="0"/>
              <w:spacing w:before="0" w:after="0"/>
              <w:ind w:left="72" w:right="156"/>
              <w:jc w:val="both"/>
              <w:textAlignment w:val="auto"/>
            </w:pPr>
            <w:r>
              <w:t>kolorowy min. 400000 stron A4</w:t>
            </w:r>
          </w:p>
          <w:p w:rsidR="00760699" w:rsidRDefault="00D23A87" w:rsidP="008101EF">
            <w:pPr>
              <w:pStyle w:val="NormalnyWeb"/>
              <w:snapToGrid w:val="0"/>
              <w:spacing w:before="0" w:after="0"/>
              <w:ind w:left="72" w:right="156"/>
              <w:jc w:val="both"/>
              <w:textAlignment w:val="auto"/>
            </w:pPr>
            <w:r>
              <w:t>wg specyfikacji producenta urządzenia</w:t>
            </w:r>
          </w:p>
        </w:tc>
      </w:tr>
      <w:tr w:rsidR="00760699">
        <w:tc>
          <w:tcPr>
            <w:tcW w:w="2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0699" w:rsidRDefault="00D23A87">
            <w:pPr>
              <w:pStyle w:val="NormalnyWeb"/>
              <w:snapToGrid w:val="0"/>
              <w:spacing w:before="0" w:after="0"/>
              <w:ind w:left="72"/>
              <w:textAlignment w:val="auto"/>
              <w:rPr>
                <w:b/>
                <w:bCs/>
              </w:rPr>
            </w:pPr>
            <w:r>
              <w:rPr>
                <w:b/>
                <w:bCs/>
              </w:rPr>
              <w:t>Obsługa urządzenia, użytkowników</w:t>
            </w:r>
          </w:p>
        </w:tc>
        <w:tc>
          <w:tcPr>
            <w:tcW w:w="7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0699" w:rsidRDefault="00D23A87" w:rsidP="008101EF">
            <w:pPr>
              <w:pStyle w:val="NormalnyWeb"/>
              <w:snapToGrid w:val="0"/>
              <w:spacing w:before="0" w:after="0"/>
              <w:ind w:left="72" w:right="156"/>
              <w:jc w:val="both"/>
              <w:textAlignment w:val="auto"/>
            </w:pPr>
            <w:r>
              <w:t>Możliwość zarządzania urządzeniem poprzez protokół sieciowy, umożliwiające zarządzanie użytkownikami, grupami użytkowników, nadawanie uprawnień i nakładanie ograniczeń do poszczególnych funkcji urządzenia (ilości dozwolonych wydruków kolor-mono, możliwości skanowania, kopiowania), monitorowanie stanu materiałów eksploatacyjnych z wykorzystaniem protokołu SNMP v1/v3, współpraca z LDAP / AD w zakresie uwierzytelniania, parowanie kart z użytkownikami LDAP/AD, automatyczna synchronizacja użytkowników LDAP/AD</w:t>
            </w:r>
          </w:p>
        </w:tc>
      </w:tr>
      <w:tr w:rsidR="00760699">
        <w:tc>
          <w:tcPr>
            <w:tcW w:w="2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0699" w:rsidRDefault="00D23A87">
            <w:pPr>
              <w:pStyle w:val="NormalnyWeb"/>
              <w:snapToGrid w:val="0"/>
              <w:spacing w:before="0" w:after="0"/>
              <w:ind w:left="72"/>
              <w:textAlignment w:val="auto"/>
              <w:rPr>
                <w:b/>
                <w:bCs/>
              </w:rPr>
            </w:pPr>
            <w:r>
              <w:rPr>
                <w:b/>
                <w:bCs/>
              </w:rPr>
              <w:t>Obsługiwane systemy operacyjne</w:t>
            </w:r>
          </w:p>
        </w:tc>
        <w:tc>
          <w:tcPr>
            <w:tcW w:w="7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0699" w:rsidRDefault="00D23A87" w:rsidP="008101EF">
            <w:pPr>
              <w:pStyle w:val="NormalnyWeb"/>
              <w:snapToGrid w:val="0"/>
              <w:spacing w:before="0" w:after="0"/>
              <w:ind w:left="72" w:right="156"/>
              <w:jc w:val="both"/>
              <w:textAlignment w:val="auto"/>
            </w:pPr>
            <w:r>
              <w:t>Windows 10 / 11 64 bit</w:t>
            </w:r>
          </w:p>
        </w:tc>
      </w:tr>
      <w:tr w:rsidR="00760699">
        <w:tc>
          <w:tcPr>
            <w:tcW w:w="2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0699" w:rsidRDefault="00D23A87">
            <w:pPr>
              <w:pStyle w:val="NormalnyWeb"/>
              <w:snapToGrid w:val="0"/>
              <w:spacing w:before="0" w:after="0"/>
              <w:ind w:left="72"/>
              <w:textAlignment w:val="auto"/>
              <w:rPr>
                <w:b/>
                <w:bCs/>
              </w:rPr>
            </w:pPr>
            <w:r>
              <w:rPr>
                <w:b/>
                <w:bCs/>
              </w:rPr>
              <w:t>Certyfikaty i standardy</w:t>
            </w:r>
          </w:p>
        </w:tc>
        <w:tc>
          <w:tcPr>
            <w:tcW w:w="7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0699" w:rsidRDefault="00D23A87" w:rsidP="008101EF">
            <w:pPr>
              <w:pStyle w:val="NormalnyWeb"/>
              <w:snapToGrid w:val="0"/>
              <w:spacing w:before="0" w:after="0"/>
              <w:ind w:left="72" w:right="156"/>
              <w:jc w:val="both"/>
              <w:textAlignment w:val="auto"/>
            </w:pPr>
            <w:r>
              <w:t>Deklaracja zgodności CE</w:t>
            </w:r>
          </w:p>
        </w:tc>
      </w:tr>
      <w:tr w:rsidR="00760699">
        <w:tc>
          <w:tcPr>
            <w:tcW w:w="2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0699" w:rsidRDefault="00D23A87">
            <w:pPr>
              <w:pStyle w:val="NormalnyWeb"/>
              <w:snapToGrid w:val="0"/>
              <w:spacing w:before="0" w:after="0"/>
              <w:ind w:left="72"/>
              <w:textAlignment w:val="auto"/>
              <w:rPr>
                <w:b/>
                <w:bCs/>
              </w:rPr>
            </w:pPr>
            <w:r>
              <w:rPr>
                <w:b/>
                <w:bCs/>
              </w:rPr>
              <w:t>Gwarancja</w:t>
            </w:r>
          </w:p>
        </w:tc>
        <w:tc>
          <w:tcPr>
            <w:tcW w:w="7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0699" w:rsidRDefault="00D23A87" w:rsidP="008101EF">
            <w:pPr>
              <w:pStyle w:val="NormalnyWeb"/>
              <w:snapToGrid w:val="0"/>
              <w:spacing w:before="0" w:after="0"/>
              <w:ind w:left="72" w:right="156"/>
              <w:jc w:val="both"/>
              <w:textAlignment w:val="auto"/>
            </w:pPr>
            <w:r>
              <w:t>Minimum 36 miesięcy gwarancji na przedmiot zamówienia</w:t>
            </w:r>
          </w:p>
        </w:tc>
      </w:tr>
    </w:tbl>
    <w:p w:rsidR="00760699" w:rsidRDefault="00760699">
      <w:pPr>
        <w:pStyle w:val="Standard"/>
        <w:widowControl w:val="0"/>
        <w:suppressAutoHyphens w:val="0"/>
        <w:snapToGrid w:val="0"/>
        <w:spacing w:line="312" w:lineRule="auto"/>
        <w:ind w:left="360"/>
        <w:rPr>
          <w:rFonts w:eastAsia="Andale Sans UI"/>
          <w:b/>
          <w:bCs/>
          <w:u w:val="single"/>
        </w:rPr>
      </w:pPr>
    </w:p>
    <w:p w:rsidR="00760699" w:rsidRPr="008101EF" w:rsidRDefault="00D23A87">
      <w:pPr>
        <w:pStyle w:val="Standard"/>
        <w:widowControl w:val="0"/>
        <w:tabs>
          <w:tab w:val="left" w:pos="567"/>
        </w:tabs>
        <w:spacing w:line="312" w:lineRule="auto"/>
        <w:jc w:val="both"/>
        <w:rPr>
          <w:rFonts w:eastAsia="Andale Sans UI"/>
          <w:b/>
          <w:bCs/>
        </w:rPr>
      </w:pPr>
      <w:r w:rsidRPr="008101EF">
        <w:rPr>
          <w:rFonts w:eastAsia="Andale Sans UI"/>
          <w:b/>
          <w:bCs/>
        </w:rPr>
        <w:t>Pozostałe wymagania dotyczące przedmiotu zamówienia:</w:t>
      </w:r>
    </w:p>
    <w:p w:rsidR="00760699" w:rsidRPr="008101EF" w:rsidRDefault="00D23A87" w:rsidP="008101EF">
      <w:pPr>
        <w:pStyle w:val="Standard"/>
        <w:widowControl w:val="0"/>
        <w:numPr>
          <w:ilvl w:val="0"/>
          <w:numId w:val="6"/>
        </w:numPr>
        <w:tabs>
          <w:tab w:val="left" w:pos="720"/>
        </w:tabs>
        <w:spacing w:line="312" w:lineRule="auto"/>
        <w:jc w:val="both"/>
      </w:pPr>
      <w:r w:rsidRPr="008101EF">
        <w:t>Dostarczony sprzęt będący przedmiotem umowy musi być fabrycznie nowy (nieużywany).</w:t>
      </w:r>
    </w:p>
    <w:p w:rsidR="00760699" w:rsidRPr="008101EF" w:rsidRDefault="00D23A87" w:rsidP="008101EF">
      <w:pPr>
        <w:pStyle w:val="Standard"/>
        <w:widowControl w:val="0"/>
        <w:numPr>
          <w:ilvl w:val="0"/>
          <w:numId w:val="6"/>
        </w:numPr>
        <w:tabs>
          <w:tab w:val="left" w:pos="720"/>
        </w:tabs>
        <w:spacing w:line="312" w:lineRule="auto"/>
        <w:jc w:val="both"/>
      </w:pPr>
      <w:r w:rsidRPr="008101EF">
        <w:t>Dostarczony sprzęt będący przedmiotem umowy musi posiadać wszystkie niezbędne kable, zasilacze oraz inne akcesoria niezbędne do jego prawidłowej pracy.</w:t>
      </w:r>
    </w:p>
    <w:p w:rsidR="00760699" w:rsidRPr="008101EF" w:rsidRDefault="00D23A87" w:rsidP="008101EF">
      <w:pPr>
        <w:pStyle w:val="Standard"/>
        <w:widowControl w:val="0"/>
        <w:numPr>
          <w:ilvl w:val="0"/>
          <w:numId w:val="6"/>
        </w:numPr>
        <w:tabs>
          <w:tab w:val="left" w:pos="720"/>
        </w:tabs>
        <w:spacing w:line="312" w:lineRule="auto"/>
        <w:jc w:val="both"/>
      </w:pPr>
      <w:r w:rsidRPr="008101EF">
        <w:t>Sterowniki/oprogramowanie do urządzenia będą dostarczone na osobnych nośnikach.</w:t>
      </w:r>
    </w:p>
    <w:p w:rsidR="00760699" w:rsidRPr="008101EF" w:rsidRDefault="00D23A87" w:rsidP="008101EF">
      <w:pPr>
        <w:pStyle w:val="Standard"/>
        <w:widowControl w:val="0"/>
        <w:numPr>
          <w:ilvl w:val="0"/>
          <w:numId w:val="6"/>
        </w:numPr>
        <w:tabs>
          <w:tab w:val="left" w:pos="720"/>
        </w:tabs>
        <w:spacing w:line="312" w:lineRule="auto"/>
        <w:jc w:val="both"/>
      </w:pPr>
      <w:r w:rsidRPr="008101EF">
        <w:t>Każde dostarczone urządzenie musi być wyposażone w pełnowartościowe tonery o wydajności min. 70000 stron A4 dla tonera czarnego oraz o wydajności min. 60000 stron A4 dla tonerów kolorowych niezbędne do prawidłowej pracy urządzenia, z zapasem na min. 100000 stron A4.</w:t>
      </w:r>
    </w:p>
    <w:p w:rsidR="00760699" w:rsidRPr="008101EF" w:rsidRDefault="00D23A87" w:rsidP="008101EF">
      <w:pPr>
        <w:pStyle w:val="Standard"/>
        <w:widowControl w:val="0"/>
        <w:numPr>
          <w:ilvl w:val="0"/>
          <w:numId w:val="6"/>
        </w:numPr>
        <w:tabs>
          <w:tab w:val="left" w:pos="720"/>
        </w:tabs>
        <w:spacing w:line="312" w:lineRule="auto"/>
        <w:jc w:val="both"/>
      </w:pPr>
      <w:r w:rsidRPr="008101EF">
        <w:t xml:space="preserve">Nie dopuszcza się zastosowania materiałów startowych, niepełnowartościowych i </w:t>
      </w:r>
      <w:r w:rsidRPr="008101EF">
        <w:lastRenderedPageBreak/>
        <w:t>nieoryginalnych.</w:t>
      </w:r>
    </w:p>
    <w:p w:rsidR="00760699" w:rsidRPr="008101EF" w:rsidRDefault="00D23A87" w:rsidP="008101EF">
      <w:pPr>
        <w:pStyle w:val="Standard"/>
        <w:widowControl w:val="0"/>
        <w:numPr>
          <w:ilvl w:val="0"/>
          <w:numId w:val="6"/>
        </w:numPr>
        <w:tabs>
          <w:tab w:val="left" w:pos="720"/>
        </w:tabs>
        <w:spacing w:line="312" w:lineRule="auto"/>
        <w:jc w:val="both"/>
      </w:pPr>
      <w:r w:rsidRPr="008101EF">
        <w:t>Dostarczony sprzęt musi posiadać oznakowanie CE.</w:t>
      </w:r>
    </w:p>
    <w:p w:rsidR="00760699" w:rsidRPr="008101EF" w:rsidRDefault="00D23A87" w:rsidP="008101EF">
      <w:pPr>
        <w:pStyle w:val="Standard"/>
        <w:widowControl w:val="0"/>
        <w:numPr>
          <w:ilvl w:val="0"/>
          <w:numId w:val="6"/>
        </w:numPr>
        <w:tabs>
          <w:tab w:val="left" w:pos="720"/>
        </w:tabs>
        <w:spacing w:line="312" w:lineRule="auto"/>
        <w:jc w:val="both"/>
      </w:pPr>
      <w:r w:rsidRPr="008101EF">
        <w:t>W przypadku pojawienia się wątpliwości co do pochodzenia oferowanego sprzętu, jego właściwości, parametrów technicznych, oznaczeń czy też funkcjonalności, Zamawiający zastrzega sobie prawo do wezwania Wykonawców do składania wyjaśnień, w tym do przedstawiania dokumentów uwiarygadniających powyższe, a także prawo do żądania próbek testowych tego sprzętu.</w:t>
      </w:r>
    </w:p>
    <w:p w:rsidR="00760699" w:rsidRPr="008101EF" w:rsidRDefault="00D23A87" w:rsidP="008101EF">
      <w:pPr>
        <w:pStyle w:val="Standard"/>
        <w:widowControl w:val="0"/>
        <w:numPr>
          <w:ilvl w:val="0"/>
          <w:numId w:val="6"/>
        </w:numPr>
        <w:tabs>
          <w:tab w:val="left" w:pos="720"/>
        </w:tabs>
        <w:spacing w:line="312" w:lineRule="auto"/>
        <w:jc w:val="both"/>
      </w:pPr>
      <w:r w:rsidRPr="008101EF">
        <w:t>Niedozwolone jest oferowanie sprzętu polegające na działaniu de-</w:t>
      </w:r>
      <w:proofErr w:type="spellStart"/>
      <w:r w:rsidRPr="008101EF">
        <w:t>brandingu</w:t>
      </w:r>
      <w:proofErr w:type="spellEnd"/>
      <w:r w:rsidRPr="008101EF">
        <w:t>, ponieważ działanie to stanowi czyn nieuczciwej konkurencji. Oferty w których sprzęt został poddany działaniu usunięcia, zastąpienia lub w jakikolwiek inny sposób przerobienia oznaczeń mających na celu ukrycie lub wprowadzenie w błąd co do pochodzenia, jakości, czy właściwości sprzętu będą odrzucane.</w:t>
      </w:r>
    </w:p>
    <w:p w:rsidR="00760699" w:rsidRDefault="00760699">
      <w:pPr>
        <w:pStyle w:val="Standard"/>
        <w:widowControl w:val="0"/>
        <w:tabs>
          <w:tab w:val="left" w:pos="720"/>
        </w:tabs>
        <w:spacing w:line="312" w:lineRule="auto"/>
        <w:jc w:val="both"/>
      </w:pPr>
    </w:p>
    <w:p w:rsidR="00760699" w:rsidRDefault="00760699">
      <w:pPr>
        <w:pStyle w:val="Standard"/>
        <w:widowControl w:val="0"/>
        <w:tabs>
          <w:tab w:val="left" w:pos="720"/>
        </w:tabs>
        <w:spacing w:line="312" w:lineRule="auto"/>
        <w:jc w:val="both"/>
      </w:pPr>
    </w:p>
    <w:p w:rsidR="00760699" w:rsidRDefault="00760699">
      <w:pPr>
        <w:pStyle w:val="Standard"/>
        <w:widowControl w:val="0"/>
        <w:tabs>
          <w:tab w:val="left" w:pos="0"/>
          <w:tab w:val="left" w:pos="720"/>
        </w:tabs>
        <w:suppressAutoHyphens w:val="0"/>
        <w:snapToGrid w:val="0"/>
        <w:spacing w:line="312" w:lineRule="auto"/>
      </w:pPr>
    </w:p>
    <w:sectPr w:rsidR="00760699">
      <w:footerReference w:type="default" r:id="rId7"/>
      <w:pgSz w:w="11906" w:h="16838"/>
      <w:pgMar w:top="426" w:right="990" w:bottom="1049" w:left="993" w:header="708" w:footer="99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A1FDF" w:rsidRDefault="00AA1FDF">
      <w:r>
        <w:separator/>
      </w:r>
    </w:p>
  </w:endnote>
  <w:endnote w:type="continuationSeparator" w:id="0">
    <w:p w:rsidR="00AA1FDF" w:rsidRDefault="00AA1F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e Sans UI">
    <w:charset w:val="00"/>
    <w:family w:val="auto"/>
    <w:pitch w:val="default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altName w:val="Arial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??ˇ¦|||||||||||||||||||||||||||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angal, 'Segoe Print'">
    <w:altName w:val="Times New Roman"/>
    <w:charset w:val="00"/>
    <w:family w:val="roman"/>
    <w:pitch w:val="default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zcionka tekstu podstawowego">
    <w:charset w:val="00"/>
    <w:family w:val="roman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 Mincho Light J">
    <w:charset w:val="00"/>
    <w:family w:val="auto"/>
    <w:pitch w:val="default"/>
  </w:font>
  <w:font w:name="StarSymbol, 'Arial Unicode MS'">
    <w:charset w:val="02"/>
    <w:family w:val="auto"/>
    <w:pitch w:val="default"/>
  </w:font>
  <w:font w:name="OpenSymbol, 'Arial Unicode MS'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756" w:rsidRDefault="00D23A87">
    <w:pPr>
      <w:pStyle w:val="Stopka"/>
      <w:jc w:val="center"/>
      <w:rPr>
        <w:sz w:val="20"/>
        <w:szCs w:val="20"/>
      </w:rPr>
    </w:pP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</w:instrText>
    </w:r>
    <w:r>
      <w:rPr>
        <w:sz w:val="20"/>
        <w:szCs w:val="20"/>
      </w:rPr>
      <w:fldChar w:fldCharType="separate"/>
    </w:r>
    <w:r>
      <w:rPr>
        <w:noProof/>
        <w:sz w:val="20"/>
        <w:szCs w:val="20"/>
      </w:rPr>
      <w:t>3</w:t>
    </w:r>
    <w:r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A1FDF" w:rsidRDefault="00AA1FDF">
      <w:r>
        <w:rPr>
          <w:color w:val="000000"/>
        </w:rPr>
        <w:separator/>
      </w:r>
    </w:p>
  </w:footnote>
  <w:footnote w:type="continuationSeparator" w:id="0">
    <w:p w:rsidR="00AA1FDF" w:rsidRDefault="00AA1F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847A76"/>
    <w:multiLevelType w:val="multilevel"/>
    <w:tmpl w:val="A0660C32"/>
    <w:styleLink w:val="WW8Num1"/>
    <w:lvl w:ilvl="0">
      <w:start w:val="1"/>
      <w:numFmt w:val="none"/>
      <w:suff w:val="nothing"/>
      <w:lvlText w:val="%1."/>
      <w:lvlJc w:val="left"/>
      <w:pPr>
        <w:ind w:left="432" w:hanging="432"/>
      </w:pPr>
    </w:lvl>
    <w:lvl w:ilvl="1">
      <w:start w:val="1"/>
      <w:numFmt w:val="none"/>
      <w:suff w:val="nothing"/>
      <w:lvlText w:val="%2."/>
      <w:lvlJc w:val="left"/>
      <w:pPr>
        <w:ind w:left="576" w:hanging="576"/>
      </w:pPr>
    </w:lvl>
    <w:lvl w:ilvl="2">
      <w:start w:val="1"/>
      <w:numFmt w:val="none"/>
      <w:suff w:val="nothing"/>
      <w:lvlText w:val="%3."/>
      <w:lvlJc w:val="left"/>
    </w:lvl>
    <w:lvl w:ilvl="3">
      <w:start w:val="1"/>
      <w:numFmt w:val="none"/>
      <w:suff w:val="nothing"/>
      <w:lvlText w:val="%4."/>
      <w:lvlJc w:val="left"/>
    </w:lvl>
    <w:lvl w:ilvl="4">
      <w:start w:val="1"/>
      <w:numFmt w:val="none"/>
      <w:suff w:val="nothing"/>
      <w:lvlText w:val="%5."/>
      <w:lvlJc w:val="left"/>
    </w:lvl>
    <w:lvl w:ilvl="5">
      <w:start w:val="1"/>
      <w:numFmt w:val="none"/>
      <w:suff w:val="nothing"/>
      <w:lvlText w:val="%6."/>
      <w:lvlJc w:val="left"/>
    </w:lvl>
    <w:lvl w:ilvl="6">
      <w:start w:val="1"/>
      <w:numFmt w:val="none"/>
      <w:suff w:val="nothing"/>
      <w:lvlText w:val="%7."/>
      <w:lvlJc w:val="left"/>
    </w:lvl>
    <w:lvl w:ilvl="7">
      <w:start w:val="1"/>
      <w:numFmt w:val="none"/>
      <w:suff w:val="nothing"/>
      <w:lvlText w:val="%8."/>
      <w:lvlJc w:val="left"/>
    </w:lvl>
    <w:lvl w:ilvl="8">
      <w:start w:val="1"/>
      <w:numFmt w:val="none"/>
      <w:suff w:val="nothing"/>
      <w:lvlText w:val="%9."/>
      <w:lvlJc w:val="left"/>
    </w:lvl>
  </w:abstractNum>
  <w:abstractNum w:abstractNumId="1" w15:restartNumberingAfterBreak="0">
    <w:nsid w:val="18F815A5"/>
    <w:multiLevelType w:val="multilevel"/>
    <w:tmpl w:val="9A3684BE"/>
    <w:styleLink w:val="WW8Num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/>
        <w:kern w:val="3"/>
        <w:sz w:val="24"/>
        <w:szCs w:val="24"/>
        <w:lang w:val="pl-PL"/>
      </w:rPr>
    </w:lvl>
    <w:lvl w:ilvl="1">
      <w:start w:val="1"/>
      <w:numFmt w:val="lowerLetter"/>
      <w:lvlText w:val="%1.%2)"/>
      <w:lvlJc w:val="left"/>
      <w:pPr>
        <w:ind w:left="1440" w:hanging="360"/>
      </w:pPr>
    </w:lvl>
    <w:lvl w:ilvl="2">
      <w:numFmt w:val="bullet"/>
      <w:lvlText w:val=""/>
      <w:lvlJc w:val="left"/>
      <w:pPr>
        <w:ind w:left="2340" w:hanging="360"/>
      </w:pPr>
      <w:rPr>
        <w:rFonts w:ascii="Symbol" w:hAnsi="Symbol" w:cs="Symbol"/>
      </w:r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" w15:restartNumberingAfterBreak="0">
    <w:nsid w:val="54A57BDF"/>
    <w:multiLevelType w:val="hybridMultilevel"/>
    <w:tmpl w:val="B69CFFF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95456C1"/>
    <w:multiLevelType w:val="multilevel"/>
    <w:tmpl w:val="E2AED62E"/>
    <w:styleLink w:val="WW8Num3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Andale Sans UI" w:hAnsi="Times New Roman" w:cs="Times New Roman"/>
        <w:b/>
        <w:bCs/>
        <w:kern w:val="3"/>
        <w:sz w:val="22"/>
        <w:szCs w:val="22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kern w:val="3"/>
        <w:sz w:val="22"/>
        <w:szCs w:val="22"/>
        <w:lang w:eastAsia="pl-PL"/>
      </w:rPr>
    </w:lvl>
    <w:lvl w:ilvl="2">
      <w:start w:val="1"/>
      <w:numFmt w:val="decimal"/>
      <w:lvlText w:val="%1.%2.%3."/>
      <w:lvlJc w:val="left"/>
      <w:pPr>
        <w:ind w:left="1440" w:hanging="360"/>
      </w:pPr>
      <w:rPr>
        <w:rFonts w:ascii="Symbol" w:hAnsi="Symbol" w:cs="Symbol"/>
        <w:sz w:val="16"/>
        <w:szCs w:val="16"/>
      </w:r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3"/>
    <w:lvlOverride w:ilvl="0">
      <w:startOverride w:val="1"/>
    </w:lvlOverride>
  </w:num>
  <w:num w:numId="5">
    <w:abstractNumId w:val="1"/>
    <w:lvlOverride w:ilvl="0">
      <w:startOverride w:val="1"/>
      <w:lvl w:ilvl="0">
        <w:start w:val="1"/>
        <w:numFmt w:val="decimal"/>
        <w:lvlText w:val="%1."/>
        <w:lvlJc w:val="left"/>
        <w:pPr>
          <w:ind w:left="720" w:hanging="360"/>
        </w:pPr>
        <w:rPr>
          <w:rFonts w:ascii="Times New Roman" w:hAnsi="Times New Roman" w:cs="Times New Roman"/>
          <w:b w:val="0"/>
          <w:kern w:val="3"/>
          <w:sz w:val="24"/>
          <w:szCs w:val="24"/>
          <w:lang w:val="pl-PL"/>
        </w:rPr>
      </w:lvl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0699"/>
    <w:rsid w:val="00306017"/>
    <w:rsid w:val="00370A24"/>
    <w:rsid w:val="005D49BB"/>
    <w:rsid w:val="00760699"/>
    <w:rsid w:val="008101EF"/>
    <w:rsid w:val="00AA1FDF"/>
    <w:rsid w:val="00B6745A"/>
    <w:rsid w:val="00D23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FB3EF2"/>
  <w15:docId w15:val="{A067577F-8C44-4C5D-9398-AA5F75C90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SimSun" w:hAnsi="Liberation Serif" w:cs="Lucida Sans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Standard"/>
    <w:next w:val="Standard"/>
    <w:pPr>
      <w:keepNext/>
      <w:tabs>
        <w:tab w:val="left" w:pos="0"/>
      </w:tabs>
      <w:spacing w:before="240" w:after="60"/>
      <w:outlineLvl w:val="0"/>
    </w:pPr>
    <w:rPr>
      <w:rFonts w:ascii="Arial" w:eastAsia="Arial" w:hAnsi="Arial" w:cs="Arial"/>
      <w:b/>
      <w:bCs/>
      <w:sz w:val="32"/>
      <w:szCs w:val="32"/>
    </w:rPr>
  </w:style>
  <w:style w:type="paragraph" w:styleId="Nagwek2">
    <w:name w:val="heading 2"/>
    <w:basedOn w:val="Standard"/>
    <w:next w:val="Standard"/>
    <w:pPr>
      <w:keepNext/>
      <w:tabs>
        <w:tab w:val="left" w:pos="0"/>
      </w:tabs>
      <w:spacing w:before="240" w:after="60"/>
      <w:outlineLvl w:val="1"/>
    </w:pPr>
    <w:rPr>
      <w:rFonts w:ascii="Arial" w:eastAsia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rFonts w:ascii="Times New Roman" w:eastAsia="SimSun" w:hAnsi="Times New Roman" w:cs="Times New Roman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Calibri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customStyle="1" w:styleId="Captionuser">
    <w:name w:val="Caption (user)"/>
    <w:basedOn w:val="Standard"/>
    <w:pPr>
      <w:suppressLineNumbers/>
      <w:spacing w:before="120" w:after="120"/>
    </w:pPr>
    <w:rPr>
      <w:rFonts w:cs="Mangal, 'Segoe Print'"/>
      <w:i/>
      <w:iCs/>
    </w:rPr>
  </w:style>
  <w:style w:type="paragraph" w:customStyle="1" w:styleId="Endnote">
    <w:name w:val="Endnote"/>
    <w:basedOn w:val="Standard"/>
    <w:rPr>
      <w:sz w:val="20"/>
      <w:szCs w:val="20"/>
    </w:r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Standard"/>
    <w:pPr>
      <w:tabs>
        <w:tab w:val="center" w:pos="4536"/>
        <w:tab w:val="right" w:pos="9072"/>
      </w:tabs>
    </w:pPr>
  </w:style>
  <w:style w:type="paragraph" w:styleId="Nagwek">
    <w:name w:val="header"/>
    <w:basedOn w:val="Standard"/>
    <w:pPr>
      <w:tabs>
        <w:tab w:val="center" w:pos="4536"/>
        <w:tab w:val="right" w:pos="9072"/>
      </w:tabs>
    </w:pPr>
  </w:style>
  <w:style w:type="paragraph" w:styleId="NormalnyWeb">
    <w:name w:val="Normal (Web)"/>
    <w:basedOn w:val="Standard"/>
    <w:pPr>
      <w:spacing w:before="280" w:after="119"/>
    </w:pPr>
  </w:style>
  <w:style w:type="paragraph" w:customStyle="1" w:styleId="Indexuser">
    <w:name w:val="Index (user)"/>
    <w:basedOn w:val="Standard"/>
    <w:pPr>
      <w:suppressLineNumbers/>
    </w:pPr>
    <w:rPr>
      <w:rFonts w:cs="Calibri"/>
    </w:rPr>
  </w:style>
  <w:style w:type="paragraph" w:customStyle="1" w:styleId="Headinguser">
    <w:name w:val="Heading (user)"/>
    <w:basedOn w:val="Standard"/>
    <w:next w:val="Textbody"/>
    <w:pPr>
      <w:keepNext/>
      <w:spacing w:before="240" w:after="120"/>
    </w:pPr>
    <w:rPr>
      <w:rFonts w:ascii="Liberation Sans" w:eastAsia="Microsoft YaHei" w:hAnsi="Liberation Sans" w:cs="Mangal, 'Segoe Print'"/>
      <w:sz w:val="28"/>
      <w:szCs w:val="28"/>
    </w:rPr>
  </w:style>
  <w:style w:type="paragraph" w:customStyle="1" w:styleId="Nagwek20">
    <w:name w:val="Nagłówek2"/>
    <w:basedOn w:val="Standard"/>
    <w:next w:val="Textbody"/>
    <w:pPr>
      <w:keepNext/>
      <w:spacing w:before="240" w:after="120"/>
    </w:pPr>
    <w:rPr>
      <w:rFonts w:ascii="Liberation Sans" w:eastAsia="Microsoft YaHei" w:hAnsi="Liberation Sans" w:cs="Mangal, 'Segoe Print'"/>
      <w:sz w:val="28"/>
      <w:szCs w:val="28"/>
    </w:rPr>
  </w:style>
  <w:style w:type="paragraph" w:customStyle="1" w:styleId="Legenda1">
    <w:name w:val="Legenda1"/>
    <w:basedOn w:val="Standard"/>
    <w:pPr>
      <w:suppressLineNumbers/>
      <w:spacing w:before="120" w:after="120"/>
    </w:pPr>
    <w:rPr>
      <w:rFonts w:cs="Mangal, 'Segoe Print'"/>
      <w:i/>
      <w:iCs/>
    </w:rPr>
  </w:style>
  <w:style w:type="paragraph" w:customStyle="1" w:styleId="Nagwek10">
    <w:name w:val="Nagłówek1"/>
    <w:basedOn w:val="Standard"/>
    <w:next w:val="Textbody"/>
    <w:pPr>
      <w:keepNext/>
      <w:spacing w:before="240" w:after="120"/>
    </w:pPr>
    <w:rPr>
      <w:rFonts w:ascii="Arial" w:eastAsia="Lucida Sans Unicode" w:hAnsi="Arial" w:cs="Calibri"/>
      <w:sz w:val="28"/>
      <w:szCs w:val="28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Calibri"/>
      <w:i/>
      <w:iCs/>
    </w:rPr>
  </w:style>
  <w:style w:type="paragraph" w:styleId="Akapitzlist">
    <w:name w:val="List Paragraph"/>
    <w:basedOn w:val="Standard"/>
    <w:pPr>
      <w:suppressAutoHyphens w:val="0"/>
      <w:spacing w:after="200" w:line="276" w:lineRule="auto"/>
      <w:ind w:left="720"/>
    </w:pPr>
    <w:rPr>
      <w:rFonts w:ascii="Calibri" w:eastAsia="Times New Roman" w:hAnsi="Calibri"/>
      <w:sz w:val="22"/>
      <w:szCs w:val="22"/>
    </w:rPr>
  </w:style>
  <w:style w:type="paragraph" w:customStyle="1" w:styleId="Tekstpodstawowywcity31">
    <w:name w:val="Tekst podstawowy wcięty 31"/>
    <w:basedOn w:val="Standard"/>
    <w:pPr>
      <w:spacing w:after="120"/>
      <w:ind w:left="283"/>
    </w:pPr>
    <w:rPr>
      <w:sz w:val="16"/>
      <w:szCs w:val="16"/>
    </w:rPr>
  </w:style>
  <w:style w:type="paragraph" w:customStyle="1" w:styleId="Style5">
    <w:name w:val="Style5"/>
    <w:basedOn w:val="Standard"/>
    <w:pPr>
      <w:widowControl w:val="0"/>
      <w:suppressAutoHyphens w:val="0"/>
      <w:autoSpaceDE w:val="0"/>
      <w:spacing w:line="278" w:lineRule="exact"/>
      <w:ind w:hanging="355"/>
    </w:pPr>
  </w:style>
  <w:style w:type="paragraph" w:customStyle="1" w:styleId="Style6">
    <w:name w:val="Style6"/>
    <w:basedOn w:val="Standard"/>
    <w:pPr>
      <w:widowControl w:val="0"/>
      <w:suppressAutoHyphens w:val="0"/>
      <w:autoSpaceDE w:val="0"/>
    </w:pPr>
  </w:style>
  <w:style w:type="paragraph" w:customStyle="1" w:styleId="Style10">
    <w:name w:val="Style10"/>
    <w:basedOn w:val="Standard"/>
    <w:pPr>
      <w:widowControl w:val="0"/>
      <w:suppressAutoHyphens w:val="0"/>
      <w:autoSpaceDE w:val="0"/>
      <w:jc w:val="both"/>
    </w:pPr>
  </w:style>
  <w:style w:type="paragraph" w:customStyle="1" w:styleId="font5">
    <w:name w:val="font5"/>
    <w:basedOn w:val="Standard"/>
    <w:pPr>
      <w:suppressAutoHyphens w:val="0"/>
      <w:spacing w:before="100" w:after="100"/>
    </w:pPr>
    <w:rPr>
      <w:rFonts w:ascii="Arial" w:eastAsia="Arial" w:hAnsi="Arial" w:cs="Arial"/>
      <w:sz w:val="16"/>
      <w:szCs w:val="16"/>
    </w:rPr>
  </w:style>
  <w:style w:type="paragraph" w:customStyle="1" w:styleId="font6">
    <w:name w:val="font6"/>
    <w:basedOn w:val="Standard"/>
    <w:pPr>
      <w:suppressAutoHyphens w:val="0"/>
      <w:spacing w:before="100" w:after="100"/>
    </w:pPr>
    <w:rPr>
      <w:rFonts w:ascii="Arial" w:eastAsia="Arial" w:hAnsi="Arial" w:cs="Arial"/>
      <w:b/>
      <w:bCs/>
      <w:sz w:val="16"/>
      <w:szCs w:val="16"/>
    </w:rPr>
  </w:style>
  <w:style w:type="paragraph" w:customStyle="1" w:styleId="font7">
    <w:name w:val="font7"/>
    <w:basedOn w:val="Standard"/>
    <w:pPr>
      <w:suppressAutoHyphens w:val="0"/>
      <w:spacing w:before="100" w:after="100"/>
    </w:pPr>
    <w:rPr>
      <w:rFonts w:ascii="Arial" w:eastAsia="Arial" w:hAnsi="Arial" w:cs="Arial"/>
      <w:sz w:val="20"/>
      <w:szCs w:val="20"/>
    </w:rPr>
  </w:style>
  <w:style w:type="paragraph" w:customStyle="1" w:styleId="font8">
    <w:name w:val="font8"/>
    <w:basedOn w:val="Standard"/>
    <w:pPr>
      <w:suppressAutoHyphens w:val="0"/>
      <w:spacing w:before="100" w:after="100"/>
    </w:pPr>
    <w:rPr>
      <w:rFonts w:ascii="Arial" w:eastAsia="Arial" w:hAnsi="Arial" w:cs="Arial"/>
      <w:color w:val="000000"/>
      <w:sz w:val="16"/>
      <w:szCs w:val="16"/>
    </w:rPr>
  </w:style>
  <w:style w:type="paragraph" w:customStyle="1" w:styleId="font9">
    <w:name w:val="font9"/>
    <w:basedOn w:val="Standard"/>
    <w:pPr>
      <w:suppressAutoHyphens w:val="0"/>
      <w:spacing w:before="100" w:after="100"/>
    </w:pPr>
    <w:rPr>
      <w:rFonts w:ascii="Arial" w:eastAsia="Arial" w:hAnsi="Arial" w:cs="Arial"/>
      <w:b/>
      <w:bCs/>
      <w:color w:val="000000"/>
      <w:sz w:val="16"/>
      <w:szCs w:val="16"/>
    </w:rPr>
  </w:style>
  <w:style w:type="paragraph" w:customStyle="1" w:styleId="xl65">
    <w:name w:val="xl65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Arial" w:eastAsia="Arial" w:hAnsi="Arial" w:cs="Arial"/>
      <w:sz w:val="16"/>
      <w:szCs w:val="16"/>
    </w:rPr>
  </w:style>
  <w:style w:type="paragraph" w:customStyle="1" w:styleId="xl66">
    <w:name w:val="xl66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Arial" w:eastAsia="Arial" w:hAnsi="Arial" w:cs="Arial"/>
      <w:sz w:val="16"/>
      <w:szCs w:val="16"/>
    </w:rPr>
  </w:style>
  <w:style w:type="paragraph" w:customStyle="1" w:styleId="xl67">
    <w:name w:val="xl67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Arial" w:eastAsia="Arial" w:hAnsi="Arial" w:cs="Arial"/>
      <w:b/>
      <w:bCs/>
      <w:sz w:val="16"/>
      <w:szCs w:val="16"/>
    </w:rPr>
  </w:style>
  <w:style w:type="paragraph" w:customStyle="1" w:styleId="xl68">
    <w:name w:val="xl68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Arial" w:eastAsia="Arial" w:hAnsi="Arial" w:cs="Arial"/>
      <w:color w:val="000000"/>
      <w:sz w:val="16"/>
      <w:szCs w:val="16"/>
    </w:rPr>
  </w:style>
  <w:style w:type="paragraph" w:customStyle="1" w:styleId="xl69">
    <w:name w:val="xl69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Arial" w:eastAsia="Arial" w:hAnsi="Arial" w:cs="Arial"/>
      <w:sz w:val="16"/>
      <w:szCs w:val="16"/>
    </w:rPr>
  </w:style>
  <w:style w:type="paragraph" w:customStyle="1" w:styleId="xl70">
    <w:name w:val="xl70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Arial" w:eastAsia="Arial" w:hAnsi="Arial" w:cs="Arial"/>
      <w:sz w:val="16"/>
      <w:szCs w:val="16"/>
    </w:rPr>
  </w:style>
  <w:style w:type="paragraph" w:customStyle="1" w:styleId="xl71">
    <w:name w:val="xl71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Arial" w:eastAsia="Arial" w:hAnsi="Arial" w:cs="Arial"/>
      <w:sz w:val="14"/>
      <w:szCs w:val="14"/>
    </w:rPr>
  </w:style>
  <w:style w:type="paragraph" w:customStyle="1" w:styleId="xl72">
    <w:name w:val="xl72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Arial" w:eastAsia="Arial" w:hAnsi="Arial" w:cs="Arial"/>
      <w:sz w:val="16"/>
      <w:szCs w:val="16"/>
    </w:rPr>
  </w:style>
  <w:style w:type="paragraph" w:customStyle="1" w:styleId="xl73">
    <w:name w:val="xl73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Arial" w:eastAsia="Arial" w:hAnsi="Arial" w:cs="Arial"/>
      <w:sz w:val="16"/>
      <w:szCs w:val="16"/>
    </w:rPr>
  </w:style>
  <w:style w:type="paragraph" w:customStyle="1" w:styleId="xl74">
    <w:name w:val="xl74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Arial" w:eastAsia="Arial" w:hAnsi="Arial" w:cs="Arial"/>
      <w:sz w:val="16"/>
      <w:szCs w:val="16"/>
    </w:rPr>
  </w:style>
  <w:style w:type="paragraph" w:customStyle="1" w:styleId="xl75">
    <w:name w:val="xl75"/>
    <w:basedOn w:val="Standard"/>
    <w:pPr>
      <w:suppressAutoHyphens w:val="0"/>
      <w:spacing w:before="100" w:after="100"/>
      <w:jc w:val="center"/>
      <w:textAlignment w:val="center"/>
    </w:pPr>
    <w:rPr>
      <w:rFonts w:ascii="Arial" w:eastAsia="Arial" w:hAnsi="Arial" w:cs="Arial"/>
      <w:sz w:val="16"/>
      <w:szCs w:val="16"/>
    </w:rPr>
  </w:style>
  <w:style w:type="paragraph" w:customStyle="1" w:styleId="xl76">
    <w:name w:val="xl76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Arial" w:eastAsia="Arial" w:hAnsi="Arial" w:cs="Arial"/>
      <w:sz w:val="16"/>
      <w:szCs w:val="16"/>
    </w:rPr>
  </w:style>
  <w:style w:type="paragraph" w:customStyle="1" w:styleId="xl77">
    <w:name w:val="xl77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Arial" w:eastAsia="Arial" w:hAnsi="Arial" w:cs="Arial"/>
      <w:sz w:val="16"/>
      <w:szCs w:val="16"/>
    </w:rPr>
  </w:style>
  <w:style w:type="paragraph" w:customStyle="1" w:styleId="xl78">
    <w:name w:val="xl78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Czcionka tekstu podstawowego" w:eastAsia="Czcionka tekstu podstawowego" w:hAnsi="Czcionka tekstu podstawowego" w:cs="Czcionka tekstu podstawowego"/>
      <w:sz w:val="16"/>
      <w:szCs w:val="16"/>
    </w:rPr>
  </w:style>
  <w:style w:type="paragraph" w:customStyle="1" w:styleId="xl79">
    <w:name w:val="xl79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Arial" w:eastAsia="Arial" w:hAnsi="Arial" w:cs="Arial"/>
      <w:sz w:val="16"/>
      <w:szCs w:val="16"/>
    </w:rPr>
  </w:style>
  <w:style w:type="paragraph" w:customStyle="1" w:styleId="xl80">
    <w:name w:val="xl80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sz w:val="16"/>
      <w:szCs w:val="16"/>
    </w:rPr>
  </w:style>
  <w:style w:type="paragraph" w:customStyle="1" w:styleId="xl81">
    <w:name w:val="xl81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sz w:val="16"/>
      <w:szCs w:val="16"/>
    </w:rPr>
  </w:style>
  <w:style w:type="paragraph" w:customStyle="1" w:styleId="xl82">
    <w:name w:val="xl82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Arial" w:eastAsia="Arial" w:hAnsi="Arial" w:cs="Arial"/>
      <w:sz w:val="16"/>
      <w:szCs w:val="16"/>
    </w:rPr>
  </w:style>
  <w:style w:type="paragraph" w:customStyle="1" w:styleId="xl83">
    <w:name w:val="xl83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Arial" w:eastAsia="Arial" w:hAnsi="Arial" w:cs="Arial"/>
      <w:color w:val="000000"/>
      <w:sz w:val="16"/>
      <w:szCs w:val="16"/>
    </w:rPr>
  </w:style>
  <w:style w:type="paragraph" w:customStyle="1" w:styleId="xl84">
    <w:name w:val="xl84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sz w:val="16"/>
      <w:szCs w:val="16"/>
    </w:rPr>
  </w:style>
  <w:style w:type="paragraph" w:customStyle="1" w:styleId="xl85">
    <w:name w:val="xl85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Czcionka tekstu podstawowego" w:eastAsia="Czcionka tekstu podstawowego" w:hAnsi="Czcionka tekstu podstawowego" w:cs="Czcionka tekstu podstawowego"/>
      <w:sz w:val="16"/>
      <w:szCs w:val="16"/>
    </w:rPr>
  </w:style>
  <w:style w:type="paragraph" w:customStyle="1" w:styleId="xl86">
    <w:name w:val="xl86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Arial" w:eastAsia="Arial" w:hAnsi="Arial" w:cs="Arial"/>
      <w:sz w:val="14"/>
      <w:szCs w:val="14"/>
    </w:rPr>
  </w:style>
  <w:style w:type="paragraph" w:customStyle="1" w:styleId="xl87">
    <w:name w:val="xl87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Arial" w:eastAsia="Arial" w:hAnsi="Arial" w:cs="Arial"/>
      <w:color w:val="000000"/>
      <w:sz w:val="14"/>
      <w:szCs w:val="14"/>
    </w:rPr>
  </w:style>
  <w:style w:type="paragraph" w:customStyle="1" w:styleId="xl88">
    <w:name w:val="xl88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Arial" w:eastAsia="Arial" w:hAnsi="Arial" w:cs="Arial"/>
      <w:color w:val="000000"/>
      <w:sz w:val="14"/>
      <w:szCs w:val="14"/>
    </w:rPr>
  </w:style>
  <w:style w:type="paragraph" w:customStyle="1" w:styleId="xl89">
    <w:name w:val="xl89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Arial" w:eastAsia="Arial" w:hAnsi="Arial" w:cs="Arial"/>
      <w:color w:val="000000"/>
      <w:sz w:val="14"/>
      <w:szCs w:val="14"/>
    </w:rPr>
  </w:style>
  <w:style w:type="paragraph" w:customStyle="1" w:styleId="xl90">
    <w:name w:val="xl90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Arial" w:eastAsia="Arial" w:hAnsi="Arial" w:cs="Arial"/>
      <w:color w:val="000000"/>
      <w:sz w:val="14"/>
      <w:szCs w:val="14"/>
    </w:rPr>
  </w:style>
  <w:style w:type="paragraph" w:customStyle="1" w:styleId="xl91">
    <w:name w:val="xl91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Arial" w:eastAsia="Arial" w:hAnsi="Arial" w:cs="Arial"/>
      <w:sz w:val="16"/>
      <w:szCs w:val="16"/>
    </w:rPr>
  </w:style>
  <w:style w:type="paragraph" w:customStyle="1" w:styleId="xl92">
    <w:name w:val="xl92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Arial" w:eastAsia="Arial" w:hAnsi="Arial" w:cs="Arial"/>
      <w:color w:val="000000"/>
      <w:sz w:val="16"/>
      <w:szCs w:val="16"/>
    </w:rPr>
  </w:style>
  <w:style w:type="paragraph" w:customStyle="1" w:styleId="xl93">
    <w:name w:val="xl93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Arial" w:eastAsia="Arial" w:hAnsi="Arial" w:cs="Arial"/>
      <w:color w:val="000000"/>
      <w:sz w:val="16"/>
      <w:szCs w:val="16"/>
    </w:rPr>
  </w:style>
  <w:style w:type="paragraph" w:customStyle="1" w:styleId="xl94">
    <w:name w:val="xl94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Arial" w:eastAsia="Arial" w:hAnsi="Arial" w:cs="Arial"/>
      <w:color w:val="000000"/>
      <w:sz w:val="18"/>
      <w:szCs w:val="18"/>
    </w:rPr>
  </w:style>
  <w:style w:type="paragraph" w:customStyle="1" w:styleId="xl95">
    <w:name w:val="xl95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Czcionka tekstu podstawowego" w:eastAsia="Czcionka tekstu podstawowego" w:hAnsi="Czcionka tekstu podstawowego" w:cs="Czcionka tekstu podstawowego"/>
      <w:b/>
      <w:bCs/>
      <w:sz w:val="16"/>
      <w:szCs w:val="16"/>
    </w:rPr>
  </w:style>
  <w:style w:type="paragraph" w:customStyle="1" w:styleId="xl96">
    <w:name w:val="xl96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Arial" w:eastAsia="Arial" w:hAnsi="Arial" w:cs="Arial"/>
      <w:b/>
      <w:bCs/>
      <w:sz w:val="16"/>
      <w:szCs w:val="16"/>
    </w:rPr>
  </w:style>
  <w:style w:type="paragraph" w:customStyle="1" w:styleId="xl97">
    <w:name w:val="xl97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Arial" w:eastAsia="Arial" w:hAnsi="Arial" w:cs="Arial"/>
      <w:sz w:val="16"/>
      <w:szCs w:val="16"/>
    </w:rPr>
  </w:style>
  <w:style w:type="paragraph" w:customStyle="1" w:styleId="xl98">
    <w:name w:val="xl98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Czcionka tekstu podstawowego" w:eastAsia="Czcionka tekstu podstawowego" w:hAnsi="Czcionka tekstu podstawowego" w:cs="Czcionka tekstu podstawowego"/>
      <w:sz w:val="16"/>
      <w:szCs w:val="16"/>
    </w:rPr>
  </w:style>
  <w:style w:type="paragraph" w:customStyle="1" w:styleId="xl99">
    <w:name w:val="xl99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Arial" w:eastAsia="Arial" w:hAnsi="Arial" w:cs="Arial"/>
      <w:color w:val="000000"/>
      <w:sz w:val="16"/>
      <w:szCs w:val="16"/>
    </w:rPr>
  </w:style>
  <w:style w:type="paragraph" w:customStyle="1" w:styleId="xl100">
    <w:name w:val="xl100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Arial" w:eastAsia="Arial" w:hAnsi="Arial" w:cs="Arial"/>
      <w:b/>
      <w:bCs/>
      <w:color w:val="000000"/>
      <w:sz w:val="16"/>
      <w:szCs w:val="16"/>
    </w:rPr>
  </w:style>
  <w:style w:type="paragraph" w:customStyle="1" w:styleId="xl101">
    <w:name w:val="xl101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Arial" w:eastAsia="Arial" w:hAnsi="Arial" w:cs="Arial"/>
      <w:sz w:val="16"/>
      <w:szCs w:val="16"/>
    </w:rPr>
  </w:style>
  <w:style w:type="paragraph" w:customStyle="1" w:styleId="xl102">
    <w:name w:val="xl102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Arial" w:eastAsia="Arial" w:hAnsi="Arial" w:cs="Arial"/>
      <w:sz w:val="16"/>
      <w:szCs w:val="16"/>
    </w:rPr>
  </w:style>
  <w:style w:type="paragraph" w:customStyle="1" w:styleId="xl103">
    <w:name w:val="xl103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Arial" w:eastAsia="Arial" w:hAnsi="Arial" w:cs="Arial"/>
      <w:b/>
      <w:bCs/>
      <w:sz w:val="16"/>
      <w:szCs w:val="16"/>
    </w:rPr>
  </w:style>
  <w:style w:type="paragraph" w:customStyle="1" w:styleId="xl104">
    <w:name w:val="xl104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sz w:val="16"/>
      <w:szCs w:val="16"/>
    </w:rPr>
  </w:style>
  <w:style w:type="paragraph" w:customStyle="1" w:styleId="xl105">
    <w:name w:val="xl105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Czcionka tekstu podstawowego" w:eastAsia="Czcionka tekstu podstawowego" w:hAnsi="Czcionka tekstu podstawowego" w:cs="Czcionka tekstu podstawowego"/>
      <w:b/>
      <w:bCs/>
      <w:sz w:val="16"/>
      <w:szCs w:val="16"/>
    </w:rPr>
  </w:style>
  <w:style w:type="paragraph" w:customStyle="1" w:styleId="xl106">
    <w:name w:val="xl106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sz w:val="16"/>
      <w:szCs w:val="16"/>
    </w:rPr>
  </w:style>
  <w:style w:type="paragraph" w:customStyle="1" w:styleId="xl107">
    <w:name w:val="xl107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b/>
      <w:bCs/>
      <w:sz w:val="16"/>
      <w:szCs w:val="16"/>
    </w:rPr>
  </w:style>
  <w:style w:type="paragraph" w:customStyle="1" w:styleId="xl108">
    <w:name w:val="xl108"/>
    <w:basedOn w:val="Standard"/>
    <w:pPr>
      <w:suppressAutoHyphens w:val="0"/>
      <w:spacing w:before="100" w:after="100"/>
      <w:jc w:val="center"/>
      <w:textAlignment w:val="center"/>
    </w:pPr>
    <w:rPr>
      <w:rFonts w:ascii="Czcionka tekstu podstawowego" w:eastAsia="Czcionka tekstu podstawowego" w:hAnsi="Czcionka tekstu podstawowego" w:cs="Czcionka tekstu podstawowego"/>
      <w:sz w:val="16"/>
      <w:szCs w:val="16"/>
    </w:rPr>
  </w:style>
  <w:style w:type="paragraph" w:customStyle="1" w:styleId="xl109">
    <w:name w:val="xl109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Arial" w:eastAsia="Arial" w:hAnsi="Arial" w:cs="Arial"/>
      <w:sz w:val="16"/>
      <w:szCs w:val="16"/>
    </w:rPr>
  </w:style>
  <w:style w:type="paragraph" w:customStyle="1" w:styleId="xl110">
    <w:name w:val="xl110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</w:style>
  <w:style w:type="paragraph" w:customStyle="1" w:styleId="xl111">
    <w:name w:val="xl111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</w:style>
  <w:style w:type="paragraph" w:customStyle="1" w:styleId="xl112">
    <w:name w:val="xl112"/>
    <w:basedOn w:val="Standard"/>
    <w:pPr>
      <w:suppressAutoHyphens w:val="0"/>
      <w:spacing w:before="100" w:after="100"/>
      <w:jc w:val="center"/>
      <w:textAlignment w:val="center"/>
    </w:pPr>
    <w:rPr>
      <w:sz w:val="16"/>
      <w:szCs w:val="16"/>
    </w:rPr>
  </w:style>
  <w:style w:type="paragraph" w:customStyle="1" w:styleId="xl113">
    <w:name w:val="xl113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sz w:val="16"/>
      <w:szCs w:val="16"/>
    </w:rPr>
  </w:style>
  <w:style w:type="paragraph" w:customStyle="1" w:styleId="TableContentsuser">
    <w:name w:val="Table Contents (user)"/>
    <w:basedOn w:val="Standard"/>
    <w:pPr>
      <w:suppressLineNumbers/>
    </w:pPr>
  </w:style>
  <w:style w:type="paragraph" w:customStyle="1" w:styleId="TableHeadinguser">
    <w:name w:val="Table Heading (user)"/>
    <w:basedOn w:val="TableContentsuser"/>
    <w:pPr>
      <w:jc w:val="center"/>
    </w:pPr>
    <w:rPr>
      <w:b/>
      <w:bCs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eastAsia="Times New Roman" w:hAnsi="Times New Roman" w:cs="Times New Roman"/>
      <w:b/>
      <w:kern w:val="3"/>
      <w:sz w:val="24"/>
      <w:szCs w:val="24"/>
      <w:lang w:val="pl-PL"/>
    </w:rPr>
  </w:style>
  <w:style w:type="character" w:customStyle="1" w:styleId="WW8Num2z1">
    <w:name w:val="WW8Num2z1"/>
  </w:style>
  <w:style w:type="character" w:customStyle="1" w:styleId="WW8Num2z2">
    <w:name w:val="WW8Num2z2"/>
    <w:rPr>
      <w:rFonts w:ascii="Symbol" w:eastAsia="Symbol" w:hAnsi="Symbol" w:cs="Symbol"/>
    </w:rPr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Times New Roman" w:eastAsia="Andale Sans UI" w:hAnsi="Times New Roman" w:cs="Times New Roman"/>
      <w:b/>
      <w:bCs/>
      <w:kern w:val="3"/>
      <w:sz w:val="22"/>
      <w:szCs w:val="22"/>
    </w:rPr>
  </w:style>
  <w:style w:type="character" w:customStyle="1" w:styleId="WW8Num3z1">
    <w:name w:val="WW8Num3z1"/>
    <w:rPr>
      <w:kern w:val="3"/>
      <w:sz w:val="22"/>
      <w:szCs w:val="22"/>
      <w:lang w:eastAsia="pl-PL"/>
    </w:rPr>
  </w:style>
  <w:style w:type="character" w:customStyle="1" w:styleId="WW8Num3z2">
    <w:name w:val="WW8Num3z2"/>
    <w:rPr>
      <w:rFonts w:ascii="Symbol" w:eastAsia="Symbol" w:hAnsi="Symbol" w:cs="Symbol"/>
      <w:sz w:val="16"/>
      <w:szCs w:val="16"/>
    </w:rPr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VisitedInternetLink">
    <w:name w:val="Visited Internet Link"/>
    <w:rPr>
      <w:color w:val="800000"/>
      <w:u w:val="single"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StrongEmphasis">
    <w:name w:val="Strong Emphasis"/>
    <w:rPr>
      <w:b/>
      <w:bCs/>
    </w:rPr>
  </w:style>
  <w:style w:type="character" w:customStyle="1" w:styleId="WW8Num4z0">
    <w:name w:val="WW8Num4z0"/>
    <w:rPr>
      <w:rFonts w:ascii="Times New Roman" w:eastAsia="Times New Roman" w:hAnsi="Times New Roman" w:cs="Symbol"/>
      <w:b/>
      <w:bCs/>
      <w:sz w:val="22"/>
      <w:szCs w:val="22"/>
    </w:rPr>
  </w:style>
  <w:style w:type="character" w:customStyle="1" w:styleId="WW8Num4z1">
    <w:name w:val="WW8Num4z1"/>
    <w:rPr>
      <w:rFonts w:ascii="Courier New" w:eastAsia="Andale Sans UI" w:hAnsi="Courier New" w:cs="Courier New"/>
      <w:kern w:val="3"/>
      <w:sz w:val="22"/>
      <w:szCs w:val="22"/>
    </w:rPr>
  </w:style>
  <w:style w:type="character" w:customStyle="1" w:styleId="WW8Num4z2">
    <w:name w:val="WW8Num4z2"/>
    <w:rPr>
      <w:rFonts w:ascii="Wingdings" w:eastAsia="Wingdings" w:hAnsi="Wingdings" w:cs="Wingdings"/>
      <w:kern w:val="3"/>
      <w:sz w:val="22"/>
      <w:szCs w:val="22"/>
    </w:rPr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Times New Roman" w:eastAsia="HG Mincho Light J" w:hAnsi="Times New Roman" w:cs="Times New Roman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Domylnaczcionkaakapitu3">
    <w:name w:val="Domyślna czcionka akapitu3"/>
  </w:style>
  <w:style w:type="character" w:customStyle="1" w:styleId="WW8Num6z0">
    <w:name w:val="WW8Num6z0"/>
    <w:rPr>
      <w:rFonts w:ascii="Arial" w:eastAsia="Arial" w:hAnsi="Arial" w:cs="Arial"/>
      <w:b w:val="0"/>
      <w:spacing w:val="-6"/>
      <w:sz w:val="22"/>
      <w:szCs w:val="22"/>
    </w:rPr>
  </w:style>
  <w:style w:type="character" w:customStyle="1" w:styleId="WW8Num7z0">
    <w:name w:val="WW8Num7z0"/>
  </w:style>
  <w:style w:type="character" w:customStyle="1" w:styleId="WW8Num8z0">
    <w:name w:val="WW8Num8z0"/>
    <w:rPr>
      <w:rFonts w:ascii="Times New Roman" w:eastAsia="HG Mincho Light J" w:hAnsi="Times New Roman" w:cs="Times New Roman"/>
      <w:b w:val="0"/>
    </w:rPr>
  </w:style>
  <w:style w:type="character" w:customStyle="1" w:styleId="WW8Num9z0">
    <w:name w:val="WW8Num9z0"/>
    <w:rPr>
      <w:rFonts w:ascii="Times New Roman" w:eastAsia="Lucida Sans Unicode" w:hAnsi="Times New Roman" w:cs="Times New Roman"/>
      <w:kern w:val="3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Symbol" w:eastAsia="Symbol" w:hAnsi="Symbol" w:cs="Symbol"/>
      <w:color w:val="000000"/>
    </w:rPr>
  </w:style>
  <w:style w:type="character" w:customStyle="1" w:styleId="WW8Num10z1">
    <w:name w:val="WW8Num10z1"/>
    <w:rPr>
      <w:rFonts w:ascii="Courier New" w:eastAsia="Courier New" w:hAnsi="Courier New" w:cs="Courier New"/>
    </w:rPr>
  </w:style>
  <w:style w:type="character" w:customStyle="1" w:styleId="WW8Num10z2">
    <w:name w:val="WW8Num10z2"/>
    <w:rPr>
      <w:rFonts w:ascii="Wingdings" w:eastAsia="Wingdings" w:hAnsi="Wingdings" w:cs="Wingdings"/>
    </w:rPr>
  </w:style>
  <w:style w:type="character" w:customStyle="1" w:styleId="WW8Num10z3">
    <w:name w:val="WW8Num10z3"/>
    <w:rPr>
      <w:rFonts w:ascii="Symbol" w:eastAsia="Symbol" w:hAnsi="Symbol" w:cs="Symbol"/>
    </w:rPr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Arial" w:eastAsia="Arial" w:hAnsi="Arial" w:cs="Arial"/>
      <w:spacing w:val="-2"/>
      <w:sz w:val="22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b w:val="0"/>
      <w:position w:val="0"/>
      <w:sz w:val="24"/>
      <w:vertAlign w:val="baseline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b w:val="0"/>
      <w:position w:val="0"/>
      <w:sz w:val="24"/>
      <w:vertAlign w:val="baseline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eastAsia="Lucida Sans Unicode"/>
      <w:b/>
      <w:color w:val="000000"/>
      <w:kern w:val="3"/>
      <w:sz w:val="22"/>
      <w:szCs w:val="22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ascii="Symbol" w:eastAsia="Symbol" w:hAnsi="Symbol" w:cs="Symbol"/>
      <w:spacing w:val="-2"/>
      <w:sz w:val="22"/>
    </w:rPr>
  </w:style>
  <w:style w:type="character" w:customStyle="1" w:styleId="WW8Num17z1">
    <w:name w:val="WW8Num17z1"/>
    <w:rPr>
      <w:rFonts w:ascii="Courier New" w:eastAsia="Courier New" w:hAnsi="Courier New" w:cs="Courier New"/>
    </w:rPr>
  </w:style>
  <w:style w:type="character" w:customStyle="1" w:styleId="WW8Num17z2">
    <w:name w:val="WW8Num17z2"/>
    <w:rPr>
      <w:rFonts w:ascii="Wingdings" w:eastAsia="Wingdings" w:hAnsi="Wingdings" w:cs="Wingdings"/>
    </w:rPr>
  </w:style>
  <w:style w:type="character" w:customStyle="1" w:styleId="WW8Num18z0">
    <w:name w:val="WW8Num18z0"/>
    <w:rPr>
      <w:rFonts w:ascii="Symbol" w:eastAsia="Symbol" w:hAnsi="Symbol" w:cs="StarSymbol, 'Arial Unicode MS'"/>
      <w:sz w:val="18"/>
      <w:szCs w:val="18"/>
    </w:rPr>
  </w:style>
  <w:style w:type="character" w:customStyle="1" w:styleId="WW8Num18z1">
    <w:name w:val="WW8Num18z1"/>
    <w:rPr>
      <w:rFonts w:ascii="Courier New" w:eastAsia="Courier New" w:hAnsi="Courier New" w:cs="Courier New"/>
      <w:sz w:val="20"/>
    </w:rPr>
  </w:style>
  <w:style w:type="character" w:customStyle="1" w:styleId="WW8Num18z2">
    <w:name w:val="WW8Num18z2"/>
    <w:rPr>
      <w:rFonts w:ascii="Wingdings" w:eastAsia="Wingdings" w:hAnsi="Wingdings" w:cs="Wingdings"/>
      <w:sz w:val="20"/>
    </w:rPr>
  </w:style>
  <w:style w:type="character" w:customStyle="1" w:styleId="WW8Num19z0">
    <w:name w:val="WW8Num19z0"/>
    <w:rPr>
      <w:rFonts w:ascii="Symbol" w:eastAsia="Symbol" w:hAnsi="Symbol" w:cs="Symbol"/>
    </w:rPr>
  </w:style>
  <w:style w:type="character" w:customStyle="1" w:styleId="WW8Num19z1">
    <w:name w:val="WW8Num19z1"/>
    <w:rPr>
      <w:rFonts w:ascii="Courier New" w:eastAsia="Andale Sans UI" w:hAnsi="Courier New" w:cs="Courier New"/>
      <w:kern w:val="3"/>
      <w:sz w:val="22"/>
      <w:szCs w:val="22"/>
    </w:rPr>
  </w:style>
  <w:style w:type="character" w:customStyle="1" w:styleId="WW8Num19z2">
    <w:name w:val="WW8Num19z2"/>
    <w:rPr>
      <w:rFonts w:ascii="Wingdings" w:eastAsia="Andale Sans UI" w:hAnsi="Wingdings" w:cs="Wingdings"/>
      <w:kern w:val="3"/>
      <w:sz w:val="22"/>
      <w:szCs w:val="22"/>
    </w:rPr>
  </w:style>
  <w:style w:type="character" w:customStyle="1" w:styleId="WW8Num20z0">
    <w:name w:val="WW8Num20z0"/>
    <w:rPr>
      <w:rFonts w:ascii="Arial" w:eastAsia="Arial" w:hAnsi="Arial" w:cs="Arial"/>
      <w:b w:val="0"/>
      <w:spacing w:val="-2"/>
      <w:sz w:val="22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Arial" w:eastAsia="Arial" w:hAnsi="Arial" w:cs="Arial"/>
      <w:spacing w:val="-2"/>
      <w:sz w:val="22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eastAsia="Lucida Sans Unicode"/>
      <w:b/>
      <w:color w:val="000000"/>
      <w:kern w:val="3"/>
      <w:sz w:val="22"/>
      <w:szCs w:val="22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eastAsia="Andale Sans UI"/>
      <w:kern w:val="3"/>
      <w:sz w:val="22"/>
      <w:szCs w:val="22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eastAsia="Lucida Sans Unicode"/>
      <w:color w:val="000000"/>
      <w:kern w:val="3"/>
      <w:sz w:val="22"/>
      <w:szCs w:val="22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ascii="Arial" w:eastAsia="Arial" w:hAnsi="Arial" w:cs="Arial"/>
      <w:b w:val="0"/>
      <w:spacing w:val="-2"/>
      <w:sz w:val="22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ascii="Symbol" w:eastAsia="Symbol" w:hAnsi="Symbol" w:cs="Symbol"/>
      <w:color w:val="000000"/>
    </w:rPr>
  </w:style>
  <w:style w:type="character" w:customStyle="1" w:styleId="WW8Num29z1">
    <w:name w:val="WW8Num29z1"/>
    <w:rPr>
      <w:rFonts w:ascii="Courier New" w:eastAsia="Courier New" w:hAnsi="Courier New" w:cs="Courier New"/>
    </w:rPr>
  </w:style>
  <w:style w:type="character" w:customStyle="1" w:styleId="WW8Num29z2">
    <w:name w:val="WW8Num29z2"/>
    <w:rPr>
      <w:rFonts w:ascii="Wingdings" w:eastAsia="Wingdings" w:hAnsi="Wingdings" w:cs="Wingdings"/>
    </w:rPr>
  </w:style>
  <w:style w:type="character" w:customStyle="1" w:styleId="WW8Num29z3">
    <w:name w:val="WW8Num29z3"/>
    <w:rPr>
      <w:rFonts w:ascii="Symbol" w:eastAsia="Symbol" w:hAnsi="Symbol" w:cs="Symbol"/>
    </w:rPr>
  </w:style>
  <w:style w:type="character" w:customStyle="1" w:styleId="WW8Num30z0">
    <w:name w:val="WW8Num30z0"/>
    <w:rPr>
      <w:b w:val="0"/>
      <w:position w:val="0"/>
      <w:sz w:val="24"/>
      <w:vertAlign w:val="baseline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Symbol" w:eastAsia="Symbol" w:hAnsi="Symbol" w:cs="Symbol"/>
      <w:color w:val="000000"/>
    </w:rPr>
  </w:style>
  <w:style w:type="character" w:customStyle="1" w:styleId="WW8Num31z1">
    <w:name w:val="WW8Num31z1"/>
    <w:rPr>
      <w:rFonts w:ascii="Courier New" w:eastAsia="Courier New" w:hAnsi="Courier New" w:cs="Courier New"/>
    </w:rPr>
  </w:style>
  <w:style w:type="character" w:customStyle="1" w:styleId="WW8Num31z2">
    <w:name w:val="WW8Num31z2"/>
    <w:rPr>
      <w:rFonts w:ascii="Wingdings" w:eastAsia="Wingdings" w:hAnsi="Wingdings" w:cs="Wingdings"/>
    </w:rPr>
  </w:style>
  <w:style w:type="character" w:customStyle="1" w:styleId="WW8Num31z3">
    <w:name w:val="WW8Num31z3"/>
    <w:rPr>
      <w:rFonts w:ascii="Symbol" w:eastAsia="Symbol" w:hAnsi="Symbol" w:cs="Symbol"/>
    </w:rPr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ascii="Symbol" w:eastAsia="Symbol" w:hAnsi="Symbol" w:cs="Symbol"/>
      <w:color w:val="000000"/>
    </w:rPr>
  </w:style>
  <w:style w:type="character" w:customStyle="1" w:styleId="WW8Num33z1">
    <w:name w:val="WW8Num33z1"/>
    <w:rPr>
      <w:rFonts w:ascii="Courier New" w:eastAsia="Courier New" w:hAnsi="Courier New" w:cs="Courier New"/>
    </w:rPr>
  </w:style>
  <w:style w:type="character" w:customStyle="1" w:styleId="WW8Num33z2">
    <w:name w:val="WW8Num33z2"/>
    <w:rPr>
      <w:rFonts w:ascii="Wingdings" w:eastAsia="Wingdings" w:hAnsi="Wingdings" w:cs="Wingdings"/>
    </w:rPr>
  </w:style>
  <w:style w:type="character" w:customStyle="1" w:styleId="WW8Num33z3">
    <w:name w:val="WW8Num33z3"/>
    <w:rPr>
      <w:rFonts w:ascii="Symbol" w:eastAsia="Symbol" w:hAnsi="Symbol" w:cs="Symbol"/>
    </w:rPr>
  </w:style>
  <w:style w:type="character" w:customStyle="1" w:styleId="WW8Num34z0">
    <w:name w:val="WW8Num34z0"/>
    <w:rPr>
      <w:rFonts w:ascii="Times New Roman" w:eastAsia="Times New Roman" w:hAnsi="Times New Roman" w:cs="Times New Roman"/>
      <w:b/>
      <w:bCs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b w:val="0"/>
      <w:position w:val="0"/>
      <w:sz w:val="24"/>
      <w:vertAlign w:val="baseline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ascii="Symbol" w:eastAsia="Symbol" w:hAnsi="Symbol" w:cs="Symbol"/>
      <w:color w:val="000000"/>
    </w:rPr>
  </w:style>
  <w:style w:type="character" w:customStyle="1" w:styleId="WW8Num36z1">
    <w:name w:val="WW8Num36z1"/>
    <w:rPr>
      <w:rFonts w:ascii="Courier New" w:eastAsia="Courier New" w:hAnsi="Courier New" w:cs="Courier New"/>
    </w:rPr>
  </w:style>
  <w:style w:type="character" w:customStyle="1" w:styleId="WW8Num36z2">
    <w:name w:val="WW8Num36z2"/>
    <w:rPr>
      <w:rFonts w:ascii="Wingdings" w:eastAsia="Wingdings" w:hAnsi="Wingdings" w:cs="Wingdings"/>
    </w:rPr>
  </w:style>
  <w:style w:type="character" w:customStyle="1" w:styleId="WW8Num36z3">
    <w:name w:val="WW8Num36z3"/>
    <w:rPr>
      <w:rFonts w:ascii="Symbol" w:eastAsia="Symbol" w:hAnsi="Symbol" w:cs="Symbol"/>
    </w:rPr>
  </w:style>
  <w:style w:type="character" w:customStyle="1" w:styleId="WW8NumSt13z0">
    <w:name w:val="WW8NumSt13z0"/>
    <w:rPr>
      <w:b w:val="0"/>
      <w:color w:val="000000"/>
      <w:sz w:val="22"/>
      <w:szCs w:val="22"/>
    </w:rPr>
  </w:style>
  <w:style w:type="character" w:customStyle="1" w:styleId="WW8NumSt14z0">
    <w:name w:val="WW8NumSt14z0"/>
    <w:rPr>
      <w:b w:val="0"/>
    </w:rPr>
  </w:style>
  <w:style w:type="character" w:customStyle="1" w:styleId="Domylnaczcionkaakapitu2">
    <w:name w:val="Domyślna czcionka akapitu2"/>
  </w:style>
  <w:style w:type="character" w:customStyle="1" w:styleId="Absatz-Standardschriftart">
    <w:name w:val="Absatz-Standardschriftart"/>
  </w:style>
  <w:style w:type="character" w:customStyle="1" w:styleId="Domylnaczcionkaakapitu1">
    <w:name w:val="Domyślna czcionka akapitu1"/>
  </w:style>
  <w:style w:type="character" w:customStyle="1" w:styleId="Bullets">
    <w:name w:val="Bullets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NumberingSymbolsuser">
    <w:name w:val="Numbering Symbols (user)"/>
  </w:style>
  <w:style w:type="character" w:customStyle="1" w:styleId="TekstprzypisukocowegoZnak">
    <w:name w:val="Tekst przypisu końcowego Znak"/>
    <w:basedOn w:val="Domylnaczcionkaakapitu2"/>
  </w:style>
  <w:style w:type="character" w:customStyle="1" w:styleId="EndnoteCharacters">
    <w:name w:val="Endnote Characters"/>
    <w:rPr>
      <w:position w:val="0"/>
      <w:vertAlign w:val="superscript"/>
    </w:rPr>
  </w:style>
  <w:style w:type="character" w:customStyle="1" w:styleId="NagwekZnak">
    <w:name w:val="Nagłówek Znak"/>
    <w:rPr>
      <w:sz w:val="24"/>
      <w:szCs w:val="24"/>
    </w:rPr>
  </w:style>
  <w:style w:type="character" w:customStyle="1" w:styleId="StopkaZnak">
    <w:name w:val="Stopka Znak"/>
    <w:rPr>
      <w:sz w:val="24"/>
      <w:szCs w:val="24"/>
    </w:rPr>
  </w:style>
  <w:style w:type="character" w:customStyle="1" w:styleId="FontStyle23">
    <w:name w:val="Font Style23"/>
    <w:rPr>
      <w:rFonts w:ascii="Arial" w:eastAsia="Arial" w:hAnsi="Arial" w:cs="Arial"/>
      <w:sz w:val="22"/>
      <w:szCs w:val="22"/>
    </w:rPr>
  </w:style>
  <w:style w:type="character" w:customStyle="1" w:styleId="FontStyle25">
    <w:name w:val="Font Style25"/>
    <w:rPr>
      <w:rFonts w:ascii="Arial" w:eastAsia="Arial" w:hAnsi="Arial" w:cs="Arial"/>
      <w:sz w:val="20"/>
      <w:szCs w:val="20"/>
    </w:rPr>
  </w:style>
  <w:style w:type="character" w:customStyle="1" w:styleId="FontStyle32">
    <w:name w:val="Font Style32"/>
    <w:rPr>
      <w:rFonts w:ascii="Times New Roman" w:eastAsia="Times New Roman" w:hAnsi="Times New Roman" w:cs="Times New Roman"/>
      <w:sz w:val="22"/>
      <w:szCs w:val="22"/>
    </w:rPr>
  </w:style>
  <w:style w:type="character" w:customStyle="1" w:styleId="NumberingSymbols">
    <w:name w:val="Numbering Symbols"/>
    <w:rPr>
      <w:b/>
      <w:bCs/>
    </w:rPr>
  </w:style>
  <w:style w:type="numbering" w:customStyle="1" w:styleId="WW8Num1">
    <w:name w:val="WW8Num1"/>
    <w:basedOn w:val="Bezlisty"/>
    <w:pPr>
      <w:numPr>
        <w:numId w:val="1"/>
      </w:numPr>
    </w:pPr>
  </w:style>
  <w:style w:type="numbering" w:customStyle="1" w:styleId="WW8Num2">
    <w:name w:val="WW8Num2"/>
    <w:basedOn w:val="Bezlisty"/>
    <w:pPr>
      <w:numPr>
        <w:numId w:val="2"/>
      </w:numPr>
    </w:pPr>
  </w:style>
  <w:style w:type="numbering" w:customStyle="1" w:styleId="WW8Num3">
    <w:name w:val="WW8Num3"/>
    <w:basedOn w:val="Bezlisty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770</Words>
  <Characters>4624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Szczegółowy opis przedmiotu zamówienia</vt:lpstr>
    </vt:vector>
  </TitlesOfParts>
  <Company/>
  <LinksUpToDate>false</LinksUpToDate>
  <CharactersWithSpaces>5384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Szczegółowy opis przedmiotu zamówienia</dc:title>
  <dc:creator>Kinga</dc:creator>
  <cp:lastModifiedBy>Krzysztof Kliman</cp:lastModifiedBy>
  <cp:revision>6</cp:revision>
  <cp:lastPrinted>2018-11-16T10:17:00Z</cp:lastPrinted>
  <dcterms:created xsi:type="dcterms:W3CDTF">2025-03-03T12:14:00Z</dcterms:created>
  <dcterms:modified xsi:type="dcterms:W3CDTF">2025-04-22T12:05:00Z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1045-11.2.0.10114</vt:lpwstr>
  </property>
</Properties>
</file>